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22D43262" w:rsidR="00955689" w:rsidRPr="000059DB" w:rsidRDefault="00B02BC3" w:rsidP="001C18FE">
      <w:pPr>
        <w:jc w:val="center"/>
        <w:rPr>
          <w:b/>
          <w:color w:val="0070C0"/>
        </w:rPr>
      </w:pPr>
      <w:r>
        <w:rPr>
          <w:b/>
          <w:color w:val="0070C0"/>
        </w:rPr>
        <w:t>Decision Analytics Design</w:t>
      </w:r>
    </w:p>
    <w:p w14:paraId="11D2BD02" w14:textId="7862AB9C" w:rsidR="00955689" w:rsidRPr="00850435" w:rsidRDefault="009E0BD1" w:rsidP="00850435">
      <w:pPr>
        <w:jc w:val="center"/>
        <w:rPr>
          <w:b/>
          <w:bCs/>
          <w:color w:val="0070C0"/>
        </w:rPr>
      </w:pPr>
      <w:r>
        <w:rPr>
          <w:color w:val="0070C0"/>
        </w:rPr>
        <w:t xml:space="preserve">ESI </w:t>
      </w:r>
      <w:proofErr w:type="gramStart"/>
      <w:r>
        <w:rPr>
          <w:color w:val="0070C0"/>
        </w:rPr>
        <w:t>4611</w:t>
      </w:r>
      <w:r w:rsidR="00850435">
        <w:rPr>
          <w:color w:val="0070C0"/>
        </w:rPr>
        <w:t xml:space="preserve"> </w:t>
      </w:r>
      <w:r w:rsidR="003969DB">
        <w:rPr>
          <w:color w:val="0070C0"/>
        </w:rPr>
        <w:t xml:space="preserve"> |</w:t>
      </w:r>
      <w:proofErr w:type="gramEnd"/>
      <w:r w:rsidR="003969DB">
        <w:rPr>
          <w:color w:val="0070C0"/>
        </w:rPr>
        <w:t xml:space="preserve"> </w:t>
      </w:r>
      <w:r w:rsidR="00850435">
        <w:rPr>
          <w:color w:val="0070C0"/>
        </w:rPr>
        <w:t xml:space="preserve"> </w:t>
      </w:r>
      <w:r w:rsidR="00955689" w:rsidRPr="000059DB">
        <w:rPr>
          <w:color w:val="0070C0"/>
        </w:rPr>
        <w:t xml:space="preserve">Section </w:t>
      </w:r>
      <w:proofErr w:type="gramStart"/>
      <w:r w:rsidR="003969DB">
        <w:rPr>
          <w:color w:val="0070C0"/>
        </w:rPr>
        <w:t>8576</w:t>
      </w:r>
      <w:r w:rsidR="00850435">
        <w:rPr>
          <w:color w:val="0070C0"/>
        </w:rPr>
        <w:t xml:space="preserve"> </w:t>
      </w:r>
      <w:r w:rsidR="003969DB">
        <w:rPr>
          <w:color w:val="0070C0"/>
        </w:rPr>
        <w:t xml:space="preserve"> |</w:t>
      </w:r>
      <w:proofErr w:type="gramEnd"/>
      <w:r w:rsidR="003969DB">
        <w:rPr>
          <w:color w:val="0070C0"/>
        </w:rPr>
        <w:t xml:space="preserve"> </w:t>
      </w:r>
      <w:r w:rsidR="00850435">
        <w:rPr>
          <w:color w:val="0070C0"/>
        </w:rPr>
        <w:t xml:space="preserve"> Class </w:t>
      </w:r>
      <w:r w:rsidR="00850435" w:rsidRPr="00850435">
        <w:rPr>
          <w:color w:val="0070C0"/>
        </w:rPr>
        <w:t>21645</w:t>
      </w:r>
    </w:p>
    <w:p w14:paraId="5CA9BABC" w14:textId="3BC74739" w:rsidR="00955689" w:rsidRPr="000059DB" w:rsidRDefault="00955689" w:rsidP="00B02BC3">
      <w:pPr>
        <w:jc w:val="center"/>
        <w:rPr>
          <w:color w:val="0070C0"/>
        </w:rPr>
      </w:pPr>
      <w:r w:rsidRPr="000059DB">
        <w:rPr>
          <w:b/>
          <w:i/>
        </w:rPr>
        <w:t>Class Periods:</w:t>
      </w:r>
      <w:r w:rsidRPr="000059DB">
        <w:t xml:space="preserve"> </w:t>
      </w:r>
      <w:r w:rsidR="00B02BC3">
        <w:t xml:space="preserve">  </w:t>
      </w:r>
      <w:r w:rsidR="009E0BD1">
        <w:rPr>
          <w:color w:val="0070C0"/>
        </w:rPr>
        <w:t xml:space="preserve">Mon., Wed., Fri., </w:t>
      </w:r>
      <w:r w:rsidR="00850435">
        <w:rPr>
          <w:color w:val="0070C0"/>
        </w:rPr>
        <w:t>1:55–2:45pm (pd 7)</w:t>
      </w:r>
    </w:p>
    <w:p w14:paraId="766DA34C" w14:textId="42466560" w:rsidR="00955689" w:rsidRPr="000059DB" w:rsidRDefault="00955689" w:rsidP="00B02BC3">
      <w:pPr>
        <w:jc w:val="center"/>
        <w:rPr>
          <w:color w:val="0070C0"/>
        </w:rPr>
      </w:pPr>
      <w:r w:rsidRPr="000059DB">
        <w:rPr>
          <w:b/>
          <w:i/>
        </w:rPr>
        <w:t>Location:</w:t>
      </w:r>
      <w:r w:rsidRPr="000059DB">
        <w:t xml:space="preserve">   </w:t>
      </w:r>
      <w:r w:rsidR="00B02BC3">
        <w:rPr>
          <w:color w:val="0070C0"/>
        </w:rPr>
        <w:t>WEIM 1084</w:t>
      </w:r>
    </w:p>
    <w:p w14:paraId="671E951D" w14:textId="7609994F" w:rsidR="00955689" w:rsidRPr="000059DB" w:rsidRDefault="00955689" w:rsidP="00B02BC3">
      <w:pPr>
        <w:jc w:val="center"/>
        <w:rPr>
          <w:color w:val="0070C0"/>
        </w:rPr>
      </w:pPr>
      <w:r w:rsidRPr="000059DB">
        <w:rPr>
          <w:b/>
          <w:i/>
        </w:rPr>
        <w:t>Academic Term:</w:t>
      </w:r>
      <w:r w:rsidRPr="000059DB">
        <w:t xml:space="preserve">  </w:t>
      </w:r>
      <w:r w:rsidR="00C614D5">
        <w:t xml:space="preserve"> </w:t>
      </w:r>
      <w:r w:rsidR="00B02BC3">
        <w:rPr>
          <w:color w:val="0070C0"/>
        </w:rPr>
        <w:t>Spring 2026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0FC75C25" w14:textId="532CD8D7" w:rsidR="00955689" w:rsidRPr="000059DB" w:rsidRDefault="001507B5">
      <w:pPr>
        <w:rPr>
          <w:color w:val="0070C0"/>
        </w:rPr>
      </w:pPr>
      <w:r>
        <w:rPr>
          <w:color w:val="0070C0"/>
        </w:rPr>
        <w:t>Alek</w:t>
      </w:r>
      <w:r w:rsidR="004E07BD">
        <w:rPr>
          <w:color w:val="0070C0"/>
        </w:rPr>
        <w:t>s</w:t>
      </w:r>
      <w:r>
        <w:rPr>
          <w:color w:val="0070C0"/>
        </w:rPr>
        <w:t>andr Kazachkov</w:t>
      </w:r>
    </w:p>
    <w:p w14:paraId="6E26C2AB" w14:textId="51AC880E" w:rsidR="00955689" w:rsidRPr="000059DB" w:rsidRDefault="001507B5">
      <w:pPr>
        <w:rPr>
          <w:color w:val="0070C0"/>
          <w:u w:val="single"/>
        </w:rPr>
      </w:pPr>
      <w:r>
        <w:rPr>
          <w:color w:val="0070C0"/>
          <w:u w:val="single"/>
        </w:rPr>
        <w:t>akazachkov@ufl.edu</w:t>
      </w:r>
    </w:p>
    <w:p w14:paraId="6007020C" w14:textId="7BCF1A32" w:rsidR="00955689" w:rsidRPr="000059DB" w:rsidRDefault="001507B5">
      <w:pPr>
        <w:rPr>
          <w:color w:val="0070C0"/>
        </w:rPr>
      </w:pPr>
      <w:r>
        <w:rPr>
          <w:color w:val="0070C0"/>
        </w:rPr>
        <w:t>Weil 401B</w:t>
      </w:r>
      <w:r w:rsidR="00AD4717">
        <w:rPr>
          <w:color w:val="0070C0"/>
        </w:rPr>
        <w:t xml:space="preserve">, </w:t>
      </w:r>
      <w:r w:rsidR="00AD4717" w:rsidRPr="00AD4717">
        <w:rPr>
          <w:color w:val="0070C0"/>
        </w:rPr>
        <w:t>352.273.4902</w:t>
      </w:r>
      <w:r w:rsidR="004E07BD">
        <w:rPr>
          <w:color w:val="0070C0"/>
        </w:rPr>
        <w:t>s</w:t>
      </w:r>
    </w:p>
    <w:p w14:paraId="07E65DCE" w14:textId="0B9C233B" w:rsidR="00955689" w:rsidRPr="000059DB" w:rsidRDefault="00955689">
      <w:pPr>
        <w:rPr>
          <w:color w:val="0070C0"/>
        </w:rPr>
      </w:pPr>
      <w:r w:rsidRPr="000059DB">
        <w:t xml:space="preserve">Office Hours:   </w:t>
      </w:r>
      <w:r w:rsidR="001507B5">
        <w:rPr>
          <w:color w:val="0070C0"/>
        </w:rPr>
        <w:t xml:space="preserve">Weil 401E, Mon. </w:t>
      </w:r>
      <w:r w:rsidR="00B06EE9">
        <w:rPr>
          <w:color w:val="0070C0"/>
        </w:rPr>
        <w:t>2</w:t>
      </w:r>
      <w:r w:rsidR="001507B5">
        <w:rPr>
          <w:color w:val="0070C0"/>
        </w:rPr>
        <w:t>:</w:t>
      </w:r>
      <w:r w:rsidR="00B06EE9">
        <w:rPr>
          <w:color w:val="0070C0"/>
        </w:rPr>
        <w:t>45</w:t>
      </w:r>
      <w:r w:rsidR="001507B5">
        <w:rPr>
          <w:color w:val="0070C0"/>
        </w:rPr>
        <w:t>–</w:t>
      </w:r>
      <w:r w:rsidR="00B06EE9">
        <w:rPr>
          <w:color w:val="0070C0"/>
        </w:rPr>
        <w:t>3:45p</w:t>
      </w:r>
      <w:r w:rsidR="001507B5">
        <w:rPr>
          <w:color w:val="0070C0"/>
        </w:rPr>
        <w:t>m and</w:t>
      </w:r>
      <w:r w:rsidR="00B06EE9">
        <w:rPr>
          <w:color w:val="0070C0"/>
        </w:rPr>
        <w:t xml:space="preserve"> Thurs</w:t>
      </w:r>
      <w:r w:rsidR="001507B5">
        <w:rPr>
          <w:color w:val="0070C0"/>
        </w:rPr>
        <w:t xml:space="preserve">. </w:t>
      </w:r>
      <w:r w:rsidR="00B06EE9">
        <w:rPr>
          <w:color w:val="0070C0"/>
        </w:rPr>
        <w:t>3:0</w:t>
      </w:r>
      <w:r w:rsidR="001507B5">
        <w:rPr>
          <w:color w:val="0070C0"/>
        </w:rPr>
        <w:t>0–</w:t>
      </w:r>
      <w:r w:rsidR="00B06EE9">
        <w:rPr>
          <w:color w:val="0070C0"/>
        </w:rPr>
        <w:t>4</w:t>
      </w:r>
      <w:r w:rsidR="001507B5">
        <w:rPr>
          <w:color w:val="0070C0"/>
        </w:rPr>
        <w:t>:</w:t>
      </w:r>
      <w:r w:rsidR="00B06EE9">
        <w:rPr>
          <w:color w:val="0070C0"/>
        </w:rPr>
        <w:t>0</w:t>
      </w:r>
      <w:r w:rsidR="001507B5">
        <w:rPr>
          <w:color w:val="0070C0"/>
        </w:rPr>
        <w:t>0pm</w:t>
      </w:r>
      <w:r w:rsidR="003969DB">
        <w:rPr>
          <w:color w:val="0070C0"/>
        </w:rPr>
        <w:t xml:space="preserve"> (subject to change)</w:t>
      </w:r>
    </w:p>
    <w:p w14:paraId="2BA95A57" w14:textId="77777777" w:rsidR="00955689" w:rsidRPr="000059DB" w:rsidRDefault="00955689">
      <w:pPr>
        <w:rPr>
          <w:color w:val="0070C0"/>
        </w:rPr>
      </w:pPr>
    </w:p>
    <w:p w14:paraId="0B070F86" w14:textId="7594BDC5" w:rsidR="005B1CED" w:rsidRPr="00615BC7" w:rsidRDefault="006B08E8" w:rsidP="005B1CED">
      <w:pPr>
        <w:rPr>
          <w:b/>
          <w:i/>
        </w:rPr>
      </w:pPr>
      <w:r>
        <w:rPr>
          <w:b/>
          <w:i/>
        </w:rPr>
        <w:t>Course Grader</w:t>
      </w:r>
      <w:r w:rsidR="005B1CED" w:rsidRPr="00615BC7">
        <w:rPr>
          <w:b/>
          <w:i/>
        </w:rPr>
        <w:t>:</w:t>
      </w:r>
    </w:p>
    <w:p w14:paraId="28EB33F7" w14:textId="77777777" w:rsidR="005B1CED" w:rsidRPr="00615BC7" w:rsidRDefault="005B1CED" w:rsidP="005B1CED">
      <w:r w:rsidRPr="00615BC7">
        <w:t>Please contact through the Canvas website</w:t>
      </w:r>
    </w:p>
    <w:p w14:paraId="31A2D1C7" w14:textId="6AAF2593" w:rsidR="005B1CED" w:rsidRPr="00615BC7" w:rsidRDefault="00B06EE9" w:rsidP="005B1CED">
      <w:pPr>
        <w:pStyle w:val="ListParagraph"/>
        <w:numPr>
          <w:ilvl w:val="0"/>
          <w:numId w:val="14"/>
        </w:numPr>
        <w:rPr>
          <w:u w:val="single"/>
        </w:rPr>
      </w:pPr>
      <w:r>
        <w:rPr>
          <w:color w:val="0070C0"/>
        </w:rPr>
        <w:t>TBD</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0EEF1E3D" w14:textId="2C2E49D8" w:rsidR="001507B5" w:rsidRPr="001507B5" w:rsidRDefault="001507B5" w:rsidP="00955689">
      <w:pPr>
        <w:rPr>
          <w:b/>
          <w:bCs/>
          <w:color w:val="0070C0"/>
        </w:rPr>
      </w:pPr>
      <w:r>
        <w:rPr>
          <w:b/>
          <w:bCs/>
          <w:color w:val="0070C0"/>
        </w:rPr>
        <w:t>3 credits (Letter Grade)</w:t>
      </w:r>
    </w:p>
    <w:p w14:paraId="2B9190D1" w14:textId="77777777" w:rsidR="006B08E8" w:rsidRPr="006B08E8" w:rsidRDefault="006B08E8" w:rsidP="006B08E8">
      <w:pPr>
        <w:rPr>
          <w:color w:val="0070C0"/>
        </w:rPr>
      </w:pPr>
      <w:r w:rsidRPr="006B08E8">
        <w:rPr>
          <w:color w:val="0070C0"/>
        </w:rPr>
        <w:t>Studies methods for designing and evaluating analytics systems for optimizing decision making. Teaches technical and programming skills for implementation and feedback of an analytics pipeline from input data curation, processing, and validation, to prescribing outcomes.</w:t>
      </w:r>
    </w:p>
    <w:p w14:paraId="6A91069B" w14:textId="77777777" w:rsidR="001507B5" w:rsidRPr="000059DB" w:rsidRDefault="001507B5" w:rsidP="00955689"/>
    <w:p w14:paraId="7450E86D" w14:textId="77777777" w:rsidR="007539EC" w:rsidRPr="000059DB" w:rsidRDefault="007539EC" w:rsidP="004547C4">
      <w:pPr>
        <w:rPr>
          <w:b/>
          <w:i/>
        </w:rPr>
      </w:pPr>
      <w:r w:rsidRPr="000059DB">
        <w:rPr>
          <w:b/>
          <w:i/>
        </w:rPr>
        <w:t>Course Pre-Requisites / Co-Requisites</w:t>
      </w:r>
    </w:p>
    <w:p w14:paraId="5EF1939C" w14:textId="6E133FA6" w:rsidR="007539EC" w:rsidRPr="000059DB" w:rsidRDefault="006B08E8" w:rsidP="004547C4">
      <w:pPr>
        <w:rPr>
          <w:color w:val="0070C0"/>
        </w:rPr>
      </w:pPr>
      <w:hyperlink r:id="rId8" w:history="1">
        <w:r w:rsidRPr="006B08E8">
          <w:rPr>
            <w:rStyle w:val="Hyperlink"/>
          </w:rPr>
          <w:t>ESI 3312</w:t>
        </w:r>
      </w:hyperlink>
      <w:r>
        <w:rPr>
          <w:color w:val="0070C0"/>
        </w:rPr>
        <w:t xml:space="preserve"> with a minimum grade of C and </w:t>
      </w:r>
      <w:hyperlink r:id="rId9" w:history="1">
        <w:r w:rsidRPr="006B08E8">
          <w:rPr>
            <w:rStyle w:val="Hyperlink"/>
          </w:rPr>
          <w:t>ESI 4610</w:t>
        </w:r>
      </w:hyperlink>
      <w:r>
        <w:rPr>
          <w:color w:val="0070C0"/>
        </w:rPr>
        <w:t xml:space="preserve"> or </w:t>
      </w:r>
      <w:hyperlink r:id="rId10" w:history="1">
        <w:r w:rsidRPr="006B08E8">
          <w:rPr>
            <w:rStyle w:val="Hyperlink"/>
          </w:rPr>
          <w:t>COP 2273</w:t>
        </w:r>
      </w:hyperlink>
      <w:r>
        <w:rPr>
          <w:color w:val="0070C0"/>
        </w:rPr>
        <w:t xml:space="preserve"> (both with a minimum grade of C).</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0E828814" w14:textId="4E9D29E6" w:rsidR="00EC7969" w:rsidRPr="00EC7969" w:rsidRDefault="00EC7969" w:rsidP="00EC7969">
      <w:pPr>
        <w:rPr>
          <w:color w:val="0070C0"/>
        </w:rPr>
      </w:pPr>
      <w:r w:rsidRPr="00EC7969">
        <w:rPr>
          <w:color w:val="0070C0"/>
        </w:rPr>
        <w:t>By the end of this course, you will</w:t>
      </w:r>
      <w:r>
        <w:rPr>
          <w:color w:val="0070C0"/>
        </w:rPr>
        <w:t xml:space="preserve"> be expected to:</w:t>
      </w:r>
    </w:p>
    <w:p w14:paraId="0CADB6ED" w14:textId="77777777" w:rsidR="005A1B7E" w:rsidRPr="005A1B7E" w:rsidRDefault="005A1B7E" w:rsidP="005A1B7E">
      <w:pPr>
        <w:pStyle w:val="ListParagraph"/>
        <w:numPr>
          <w:ilvl w:val="0"/>
          <w:numId w:val="14"/>
        </w:numPr>
        <w:rPr>
          <w:color w:val="0070C0"/>
        </w:rPr>
      </w:pPr>
      <w:r w:rsidRPr="005A1B7E">
        <w:rPr>
          <w:color w:val="0070C0"/>
        </w:rPr>
        <w:t>Model, analyze, and design computational systems under limited resources where preferences and incentives matter.</w:t>
      </w:r>
    </w:p>
    <w:p w14:paraId="7134752A" w14:textId="77777777" w:rsidR="005A1B7E" w:rsidRPr="005A1B7E" w:rsidRDefault="005A1B7E" w:rsidP="005A1B7E">
      <w:pPr>
        <w:pStyle w:val="ListParagraph"/>
        <w:numPr>
          <w:ilvl w:val="0"/>
          <w:numId w:val="14"/>
        </w:numPr>
        <w:rPr>
          <w:color w:val="0070C0"/>
        </w:rPr>
      </w:pPr>
      <w:r>
        <w:rPr>
          <w:color w:val="0070C0"/>
        </w:rPr>
        <w:t xml:space="preserve">Identify </w:t>
      </w:r>
      <w:r w:rsidRPr="005A1B7E">
        <w:rPr>
          <w:color w:val="0070C0"/>
        </w:rPr>
        <w:t>key components of a decision analytics problem and formulate an optimization model with appropriate parameters, data, variables, constraints, and objectives.</w:t>
      </w:r>
    </w:p>
    <w:p w14:paraId="4151A181" w14:textId="7E92271A" w:rsidR="00EC7969" w:rsidRPr="005A1B7E" w:rsidRDefault="005A1B7E" w:rsidP="005A1B7E">
      <w:pPr>
        <w:pStyle w:val="ListParagraph"/>
        <w:numPr>
          <w:ilvl w:val="0"/>
          <w:numId w:val="14"/>
        </w:numPr>
        <w:rPr>
          <w:color w:val="0070C0"/>
        </w:rPr>
      </w:pPr>
      <w:r w:rsidRPr="005A1B7E">
        <w:rPr>
          <w:color w:val="0070C0"/>
        </w:rPr>
        <w:t>Implement computer code to solve analytics problems while providing relevant input data.</w:t>
      </w:r>
    </w:p>
    <w:p w14:paraId="37486F72" w14:textId="77777777" w:rsidR="00EC7969" w:rsidRDefault="00EC7969" w:rsidP="00EC7969">
      <w:pPr>
        <w:rPr>
          <w:color w:val="0070C0"/>
        </w:rPr>
      </w:pPr>
    </w:p>
    <w:p w14:paraId="2D35E1BE" w14:textId="6F2F9284" w:rsidR="00EC7969" w:rsidRDefault="00EC7969" w:rsidP="00EC7969">
      <w:pPr>
        <w:rPr>
          <w:color w:val="0070C0"/>
        </w:rPr>
      </w:pPr>
      <w:r w:rsidRPr="00EC7969">
        <w:rPr>
          <w:color w:val="0070C0"/>
        </w:rPr>
        <w:t>The course objectives will be pursued through exercises in various forms to help</w:t>
      </w:r>
      <w:r>
        <w:rPr>
          <w:color w:val="0070C0"/>
        </w:rPr>
        <w:t xml:space="preserve"> </w:t>
      </w:r>
      <w:r w:rsidRPr="00EC7969">
        <w:rPr>
          <w:color w:val="0070C0"/>
        </w:rPr>
        <w:t>you understand and communicate these concepts, including assignments asking you to implement and analyze models of real-world phenomena and analytics algorithms.</w:t>
      </w:r>
    </w:p>
    <w:p w14:paraId="3D88A855" w14:textId="77777777" w:rsidR="00EC7969" w:rsidRPr="000059DB" w:rsidRDefault="00EC7969" w:rsidP="00EC7969">
      <w:pPr>
        <w:rPr>
          <w:color w:val="0070C0"/>
        </w:rPr>
      </w:pPr>
    </w:p>
    <w:p w14:paraId="6E1DB7A9" w14:textId="77777777" w:rsidR="001C18FE" w:rsidRPr="000059DB" w:rsidRDefault="001C18FE" w:rsidP="004547C4">
      <w:pPr>
        <w:rPr>
          <w:b/>
          <w:i/>
        </w:rPr>
      </w:pPr>
      <w:r w:rsidRPr="000059DB">
        <w:rPr>
          <w:b/>
          <w:i/>
        </w:rPr>
        <w:t>Materials and Supply Fees</w:t>
      </w:r>
    </w:p>
    <w:p w14:paraId="051BCF93" w14:textId="3E1CBA4A" w:rsidR="001C18FE" w:rsidRPr="000059DB" w:rsidRDefault="00D166B4" w:rsidP="004547C4">
      <w:pPr>
        <w:rPr>
          <w:color w:val="0070C0"/>
        </w:rPr>
      </w:pPr>
      <w:r>
        <w:rPr>
          <w:color w:val="0070C0"/>
        </w:rPr>
        <w:t>N/A</w:t>
      </w:r>
    </w:p>
    <w:p w14:paraId="16F6F393" w14:textId="77777777" w:rsidR="001C18FE" w:rsidRPr="000059DB" w:rsidRDefault="001C18FE" w:rsidP="004547C4">
      <w:pPr>
        <w:rPr>
          <w:color w:val="0070C0"/>
        </w:rPr>
      </w:pPr>
    </w:p>
    <w:p w14:paraId="44F14732" w14:textId="30112E2D" w:rsidR="00F433D1" w:rsidRPr="000059DB" w:rsidRDefault="00F433D1">
      <w:pPr>
        <w:rPr>
          <w:b/>
          <w:i/>
        </w:rPr>
      </w:pPr>
      <w:r w:rsidRPr="000059DB">
        <w:rPr>
          <w:b/>
          <w:i/>
        </w:rPr>
        <w:t>Relation to Program Outcomes (ABET):</w:t>
      </w:r>
    </w:p>
    <w:tbl>
      <w:tblPr>
        <w:tblStyle w:val="TableGrid"/>
        <w:tblW w:w="0" w:type="auto"/>
        <w:tblInd w:w="20" w:type="dxa"/>
        <w:tblLook w:val="04A0" w:firstRow="1" w:lastRow="0" w:firstColumn="1" w:lastColumn="0" w:noHBand="0" w:noVBand="1"/>
      </w:tblPr>
      <w:tblGrid>
        <w:gridCol w:w="5386"/>
        <w:gridCol w:w="5384"/>
      </w:tblGrid>
      <w:tr w:rsidR="00F433D1" w:rsidRPr="000059DB" w14:paraId="4266437F" w14:textId="77777777" w:rsidTr="009F33FC">
        <w:tc>
          <w:tcPr>
            <w:tcW w:w="5386" w:type="dxa"/>
            <w:shd w:val="clear" w:color="auto" w:fill="BDD6EE" w:themeFill="accent1" w:themeFillTint="66"/>
          </w:tcPr>
          <w:p w14:paraId="77451F1B" w14:textId="77777777" w:rsidR="00F433D1" w:rsidRPr="000059DB" w:rsidRDefault="00F433D1">
            <w:pPr>
              <w:rPr>
                <w:b/>
              </w:rPr>
            </w:pPr>
            <w:r w:rsidRPr="000059DB">
              <w:rPr>
                <w:b/>
              </w:rPr>
              <w:t>Outcome</w:t>
            </w:r>
          </w:p>
        </w:tc>
        <w:tc>
          <w:tcPr>
            <w:tcW w:w="5384" w:type="dxa"/>
            <w:shd w:val="clear" w:color="auto" w:fill="BDD6EE" w:themeFill="accent1" w:themeFillTint="66"/>
          </w:tcPr>
          <w:p w14:paraId="31C735C3" w14:textId="77777777" w:rsidR="00F433D1" w:rsidRPr="000059DB" w:rsidRDefault="00F433D1">
            <w:pPr>
              <w:rPr>
                <w:b/>
                <w:vertAlign w:val="superscript"/>
              </w:rPr>
            </w:pPr>
            <w:r w:rsidRPr="000059DB">
              <w:rPr>
                <w:b/>
              </w:rPr>
              <w:t>Coverage</w:t>
            </w:r>
            <w:r w:rsidRPr="000059DB">
              <w:rPr>
                <w:b/>
                <w:vertAlign w:val="superscript"/>
              </w:rPr>
              <w:t>*</w:t>
            </w:r>
          </w:p>
        </w:tc>
      </w:tr>
      <w:tr w:rsidR="00D2542F" w:rsidRPr="000059DB" w14:paraId="6B932233" w14:textId="77777777" w:rsidTr="009F33FC">
        <w:tc>
          <w:tcPr>
            <w:tcW w:w="5386" w:type="dxa"/>
          </w:tcPr>
          <w:p w14:paraId="683827D1" w14:textId="679B70B7" w:rsidR="00F433D1" w:rsidRPr="009C609B" w:rsidRDefault="009C609B" w:rsidP="009C609B">
            <w:pPr>
              <w:numPr>
                <w:ilvl w:val="0"/>
                <w:numId w:val="23"/>
              </w:numPr>
              <w:shd w:val="clear" w:color="auto" w:fill="FFFFFF"/>
              <w:ind w:left="374"/>
            </w:pPr>
            <w:r w:rsidRPr="009C609B">
              <w:t>An ability to identify, formulate, and solve complex engineering problems by applying principles of engineering, science, and mathematics</w:t>
            </w:r>
          </w:p>
        </w:tc>
        <w:tc>
          <w:tcPr>
            <w:tcW w:w="5384" w:type="dxa"/>
          </w:tcPr>
          <w:p w14:paraId="4D5C5E1B" w14:textId="6F1D7669" w:rsidR="00F433D1" w:rsidRPr="000059DB" w:rsidRDefault="00D341B1">
            <w:pPr>
              <w:rPr>
                <w:color w:val="0070C0"/>
              </w:rPr>
            </w:pPr>
            <w:r>
              <w:rPr>
                <w:color w:val="0070C0"/>
              </w:rPr>
              <w:t>High</w:t>
            </w:r>
          </w:p>
        </w:tc>
      </w:tr>
      <w:tr w:rsidR="00D2542F" w:rsidRPr="000059DB" w14:paraId="13B552C0" w14:textId="77777777" w:rsidTr="009F33FC">
        <w:tc>
          <w:tcPr>
            <w:tcW w:w="5386" w:type="dxa"/>
          </w:tcPr>
          <w:p w14:paraId="0693EA0E" w14:textId="1FB6A3FF" w:rsidR="009C609B" w:rsidRPr="009C609B" w:rsidRDefault="009C609B" w:rsidP="009C609B">
            <w:pPr>
              <w:numPr>
                <w:ilvl w:val="0"/>
                <w:numId w:val="23"/>
              </w:numPr>
              <w:shd w:val="clear" w:color="auto" w:fill="FFFFFF"/>
              <w:ind w:left="374"/>
            </w:pPr>
            <w:r w:rsidRPr="009C609B">
              <w:t xml:space="preserve">An ability to apply engineering design to produce solutions that meet specified needs with consideration of public health, safety, and </w:t>
            </w:r>
            <w:r w:rsidRPr="009C609B">
              <w:lastRenderedPageBreak/>
              <w:t>welfare, as well as global, cultural, social, environmental, and economic factors</w:t>
            </w:r>
          </w:p>
        </w:tc>
        <w:tc>
          <w:tcPr>
            <w:tcW w:w="5384" w:type="dxa"/>
          </w:tcPr>
          <w:p w14:paraId="7386C15F" w14:textId="7C78CDDC" w:rsidR="00F433D1" w:rsidRPr="000059DB" w:rsidRDefault="00D341B1">
            <w:pPr>
              <w:rPr>
                <w:color w:val="0070C0"/>
              </w:rPr>
            </w:pPr>
            <w:r>
              <w:rPr>
                <w:color w:val="0070C0"/>
              </w:rPr>
              <w:lastRenderedPageBreak/>
              <w:t>High</w:t>
            </w:r>
          </w:p>
        </w:tc>
      </w:tr>
      <w:tr w:rsidR="00D2542F" w:rsidRPr="000059DB" w14:paraId="1677A51A" w14:textId="77777777" w:rsidTr="009F33FC">
        <w:tc>
          <w:tcPr>
            <w:tcW w:w="5386" w:type="dxa"/>
          </w:tcPr>
          <w:p w14:paraId="2E343F55" w14:textId="65EF1CDC" w:rsidR="00F433D1" w:rsidRPr="009C609B" w:rsidRDefault="009C609B" w:rsidP="009C609B">
            <w:pPr>
              <w:numPr>
                <w:ilvl w:val="0"/>
                <w:numId w:val="23"/>
              </w:numPr>
              <w:shd w:val="clear" w:color="auto" w:fill="FFFFFF"/>
              <w:ind w:left="374"/>
            </w:pPr>
            <w:r w:rsidRPr="009C609B">
              <w:t>An ability to communicate effectively with a range of audiences</w:t>
            </w:r>
          </w:p>
        </w:tc>
        <w:tc>
          <w:tcPr>
            <w:tcW w:w="5384" w:type="dxa"/>
          </w:tcPr>
          <w:p w14:paraId="256E6078" w14:textId="77777777" w:rsidR="00F433D1" w:rsidRPr="000059DB" w:rsidRDefault="00F433D1">
            <w:pPr>
              <w:rPr>
                <w:color w:val="0070C0"/>
              </w:rPr>
            </w:pPr>
          </w:p>
        </w:tc>
      </w:tr>
      <w:tr w:rsidR="00D2542F" w:rsidRPr="000059DB" w14:paraId="3BC33291" w14:textId="77777777" w:rsidTr="009F33FC">
        <w:tc>
          <w:tcPr>
            <w:tcW w:w="5386" w:type="dxa"/>
          </w:tcPr>
          <w:p w14:paraId="07059131" w14:textId="3E829963" w:rsidR="00F433D1" w:rsidRPr="009C609B" w:rsidRDefault="009C609B" w:rsidP="009C609B">
            <w:pPr>
              <w:numPr>
                <w:ilvl w:val="0"/>
                <w:numId w:val="23"/>
              </w:numPr>
              <w:shd w:val="clear" w:color="auto" w:fill="FFFFFF"/>
              <w:ind w:left="374"/>
            </w:pPr>
            <w:r w:rsidRPr="009C609B">
              <w:t>An ability to recognize ethical and professional responsibilities in engineering situations and make informed judgments, which must consider the impact of engineering solutions in global, economic, environmental, and societal contexts</w:t>
            </w:r>
          </w:p>
        </w:tc>
        <w:tc>
          <w:tcPr>
            <w:tcW w:w="5384" w:type="dxa"/>
          </w:tcPr>
          <w:p w14:paraId="7B9FC7DC" w14:textId="7466C901" w:rsidR="00F433D1" w:rsidRPr="000059DB" w:rsidRDefault="00447096">
            <w:pPr>
              <w:rPr>
                <w:color w:val="0070C0"/>
              </w:rPr>
            </w:pPr>
            <w:r>
              <w:rPr>
                <w:color w:val="0070C0"/>
              </w:rPr>
              <w:t>Low</w:t>
            </w:r>
          </w:p>
        </w:tc>
      </w:tr>
      <w:tr w:rsidR="00D2542F" w:rsidRPr="000059DB" w14:paraId="647A2231" w14:textId="77777777" w:rsidTr="009F33FC">
        <w:tc>
          <w:tcPr>
            <w:tcW w:w="5386" w:type="dxa"/>
          </w:tcPr>
          <w:p w14:paraId="4A77B107" w14:textId="7C1568F9" w:rsidR="00F433D1" w:rsidRPr="009C609B" w:rsidRDefault="009C609B" w:rsidP="009C609B">
            <w:pPr>
              <w:pStyle w:val="ListParagraph"/>
              <w:numPr>
                <w:ilvl w:val="0"/>
                <w:numId w:val="23"/>
              </w:numPr>
              <w:shd w:val="clear" w:color="auto" w:fill="FFFFFF"/>
            </w:pPr>
            <w:r w:rsidRPr="009C609B">
              <w:t>An ability to function effectively on a team whose members together provide leadership, create a collaborative environment, establish goals, plan tasks, and meet objectives</w:t>
            </w:r>
          </w:p>
        </w:tc>
        <w:tc>
          <w:tcPr>
            <w:tcW w:w="5384" w:type="dxa"/>
          </w:tcPr>
          <w:p w14:paraId="6CCF36E7" w14:textId="46E5C3E4" w:rsidR="00F433D1" w:rsidRPr="000059DB" w:rsidRDefault="00F433D1">
            <w:pPr>
              <w:rPr>
                <w:color w:val="0070C0"/>
              </w:rPr>
            </w:pPr>
          </w:p>
        </w:tc>
      </w:tr>
      <w:tr w:rsidR="00D2542F" w:rsidRPr="000059DB" w14:paraId="4637A3F0" w14:textId="77777777" w:rsidTr="009F33FC">
        <w:tc>
          <w:tcPr>
            <w:tcW w:w="5386" w:type="dxa"/>
          </w:tcPr>
          <w:p w14:paraId="3C7EAFC1" w14:textId="1C4CEF80" w:rsidR="00F433D1" w:rsidRPr="009C609B" w:rsidRDefault="009C609B" w:rsidP="009C609B">
            <w:pPr>
              <w:pStyle w:val="ListParagraph"/>
              <w:numPr>
                <w:ilvl w:val="0"/>
                <w:numId w:val="23"/>
              </w:numPr>
              <w:shd w:val="clear" w:color="auto" w:fill="FFFFFF"/>
            </w:pPr>
            <w:r w:rsidRPr="009C609B">
              <w:t>An ability to develop and conduct appropriate experimentation, analyze and interpret data, and use engineering judgment to draw conclusions</w:t>
            </w:r>
          </w:p>
        </w:tc>
        <w:tc>
          <w:tcPr>
            <w:tcW w:w="5384" w:type="dxa"/>
          </w:tcPr>
          <w:p w14:paraId="632965EA" w14:textId="005F778F" w:rsidR="00F433D1" w:rsidRPr="000059DB" w:rsidRDefault="00D96A16">
            <w:pPr>
              <w:rPr>
                <w:color w:val="0070C0"/>
              </w:rPr>
            </w:pPr>
            <w:r>
              <w:rPr>
                <w:color w:val="0070C0"/>
              </w:rPr>
              <w:t>Medium</w:t>
            </w:r>
          </w:p>
        </w:tc>
      </w:tr>
      <w:tr w:rsidR="00D2542F" w:rsidRPr="000059DB" w14:paraId="2B11A4BD" w14:textId="77777777" w:rsidTr="009F33FC">
        <w:trPr>
          <w:trHeight w:val="413"/>
        </w:trPr>
        <w:tc>
          <w:tcPr>
            <w:tcW w:w="5386" w:type="dxa"/>
          </w:tcPr>
          <w:p w14:paraId="5F991789" w14:textId="4E8CC5C2" w:rsidR="00F433D1" w:rsidRPr="009C609B" w:rsidRDefault="009C609B" w:rsidP="009C609B">
            <w:pPr>
              <w:pStyle w:val="ListParagraph"/>
              <w:numPr>
                <w:ilvl w:val="0"/>
                <w:numId w:val="23"/>
              </w:numPr>
              <w:shd w:val="clear" w:color="auto" w:fill="FFFFFF"/>
            </w:pPr>
            <w:r w:rsidRPr="009C609B">
              <w:t>An ability to acquire and apply new knowledge as needed, using appropriate learning strategies</w:t>
            </w:r>
          </w:p>
        </w:tc>
        <w:tc>
          <w:tcPr>
            <w:tcW w:w="5384" w:type="dxa"/>
          </w:tcPr>
          <w:p w14:paraId="0F28CB73" w14:textId="4D697423" w:rsidR="00F433D1" w:rsidRPr="000059DB" w:rsidRDefault="001315F2">
            <w:pPr>
              <w:rPr>
                <w:color w:val="0070C0"/>
              </w:rPr>
            </w:pPr>
            <w:r>
              <w:rPr>
                <w:color w:val="0070C0"/>
              </w:rPr>
              <w:t>High</w:t>
            </w:r>
          </w:p>
        </w:tc>
      </w:tr>
    </w:tbl>
    <w:p w14:paraId="29162B13" w14:textId="3876D8DD" w:rsidR="00F433D1" w:rsidRPr="000059DB" w:rsidRDefault="00F433D1" w:rsidP="00F433D1">
      <w:pPr>
        <w:ind w:left="360"/>
        <w:rPr>
          <w:color w:val="0070C0"/>
        </w:rPr>
      </w:pPr>
      <w:r w:rsidRPr="000059DB">
        <w:rPr>
          <w:color w:val="0070C0"/>
          <w:vertAlign w:val="superscript"/>
        </w:rPr>
        <w:t>*</w:t>
      </w:r>
      <w:r w:rsidRPr="000059DB">
        <w:rPr>
          <w:color w:val="0070C0"/>
        </w:rPr>
        <w:t xml:space="preserve">Coverage is given as high, medium, or low.  An empty box indicates that this outcome is not </w:t>
      </w:r>
      <w:r w:rsidR="00467129" w:rsidRPr="000059DB">
        <w:rPr>
          <w:color w:val="0070C0"/>
        </w:rPr>
        <w:t>covered or assessed in</w:t>
      </w:r>
      <w:r w:rsidRPr="000059DB">
        <w:rPr>
          <w:color w:val="0070C0"/>
        </w:rPr>
        <w:t xml:space="preserve"> the course.</w:t>
      </w:r>
    </w:p>
    <w:p w14:paraId="527F3C29" w14:textId="22066E35" w:rsidR="00F433D1" w:rsidRPr="000059DB" w:rsidRDefault="00F433D1">
      <w:pPr>
        <w:rPr>
          <w:b/>
          <w:i/>
        </w:rPr>
      </w:pPr>
    </w:p>
    <w:p w14:paraId="7633DCF0" w14:textId="77777777" w:rsidR="001C18FE" w:rsidRPr="000059DB" w:rsidRDefault="001C18FE" w:rsidP="001C18FE">
      <w:pPr>
        <w:rPr>
          <w:b/>
          <w:i/>
        </w:rPr>
      </w:pPr>
      <w:r w:rsidRPr="000059DB">
        <w:rPr>
          <w:b/>
          <w:i/>
        </w:rPr>
        <w:t xml:space="preserve">Required Textbooks and Software </w:t>
      </w:r>
    </w:p>
    <w:p w14:paraId="4A99D182" w14:textId="29C52699" w:rsidR="001C18FE" w:rsidRPr="000059DB" w:rsidRDefault="001315F2" w:rsidP="001C18FE">
      <w:r>
        <w:rPr>
          <w:color w:val="0070C0"/>
        </w:rPr>
        <w:t>There is no required textbook.</w:t>
      </w:r>
      <w:r w:rsidR="001C18FE" w:rsidRPr="000059DB">
        <w:br/>
      </w:r>
    </w:p>
    <w:p w14:paraId="0A073A0D" w14:textId="77777777" w:rsidR="001C18FE" w:rsidRPr="000059DB" w:rsidRDefault="001C18FE" w:rsidP="001C18FE">
      <w:pPr>
        <w:rPr>
          <w:b/>
          <w:i/>
        </w:rPr>
      </w:pPr>
      <w:r w:rsidRPr="000059DB">
        <w:rPr>
          <w:b/>
          <w:i/>
        </w:rPr>
        <w:t>Recommended Materials</w:t>
      </w:r>
    </w:p>
    <w:p w14:paraId="156AD034" w14:textId="3DFF41CC" w:rsidR="001315F2" w:rsidRPr="001315F2" w:rsidRDefault="00AB0DCC" w:rsidP="001C18FE">
      <w:pPr>
        <w:pStyle w:val="ListParagraph"/>
        <w:numPr>
          <w:ilvl w:val="0"/>
          <w:numId w:val="16"/>
        </w:numPr>
        <w:rPr>
          <w:i/>
          <w:iCs/>
        </w:rPr>
      </w:pPr>
      <w:r>
        <w:rPr>
          <w:color w:val="0070C0"/>
        </w:rPr>
        <w:t xml:space="preserve">Brandt, </w:t>
      </w:r>
      <w:proofErr w:type="spellStart"/>
      <w:r>
        <w:rPr>
          <w:color w:val="0070C0"/>
        </w:rPr>
        <w:t>Conitzer</w:t>
      </w:r>
      <w:proofErr w:type="spellEnd"/>
      <w:r>
        <w:rPr>
          <w:color w:val="0070C0"/>
        </w:rPr>
        <w:t xml:space="preserve">, Endriss, Lang, Procaccia, </w:t>
      </w:r>
      <w:r>
        <w:rPr>
          <w:i/>
          <w:iCs/>
          <w:color w:val="0070C0"/>
        </w:rPr>
        <w:t>Handbook of Computational Social Choice</w:t>
      </w:r>
      <w:r>
        <w:rPr>
          <w:color w:val="0070C0"/>
        </w:rPr>
        <w:t>, 2016, ISBN 9781107060532 (free version available on publisher website)</w:t>
      </w:r>
      <w:r w:rsidRPr="001315F2">
        <w:rPr>
          <w:i/>
          <w:iCs/>
        </w:rPr>
        <w:t xml:space="preserve"> </w:t>
      </w:r>
    </w:p>
    <w:p w14:paraId="75B1B2E1" w14:textId="0D7A9BE1" w:rsidR="001315F2" w:rsidRPr="00AB0DCC" w:rsidRDefault="00AB0DCC" w:rsidP="00AB0DCC">
      <w:pPr>
        <w:pStyle w:val="ListParagraph"/>
        <w:numPr>
          <w:ilvl w:val="0"/>
          <w:numId w:val="16"/>
        </w:numPr>
        <w:rPr>
          <w:color w:val="0070C0"/>
        </w:rPr>
      </w:pPr>
      <w:r>
        <w:rPr>
          <w:color w:val="0070C0"/>
        </w:rPr>
        <w:t xml:space="preserve">Roughgarden, </w:t>
      </w:r>
      <w:r>
        <w:rPr>
          <w:i/>
          <w:iCs/>
          <w:color w:val="0070C0"/>
        </w:rPr>
        <w:t>Twenty Lectures on Algorithmic Game Theory</w:t>
      </w:r>
      <w:r>
        <w:rPr>
          <w:color w:val="0070C0"/>
        </w:rPr>
        <w:t xml:space="preserve">, 2016, ISBN </w:t>
      </w:r>
      <w:r w:rsidRPr="00AB0DCC">
        <w:rPr>
          <w:color w:val="0070C0"/>
        </w:rPr>
        <w:t>9781316779309</w:t>
      </w:r>
      <w:r>
        <w:rPr>
          <w:color w:val="0070C0"/>
        </w:rPr>
        <w:t xml:space="preserve"> (free version available through UF library)</w:t>
      </w:r>
      <w:r w:rsidRPr="00AB0DCC">
        <w:rPr>
          <w:color w:val="0070C0"/>
        </w:rPr>
        <w:t xml:space="preserve"> </w:t>
      </w:r>
    </w:p>
    <w:p w14:paraId="584A07DD" w14:textId="77777777" w:rsidR="00170EBA" w:rsidRDefault="00170EBA" w:rsidP="00170EBA"/>
    <w:p w14:paraId="69E21CB0" w14:textId="7AE8D527" w:rsidR="00170EBA" w:rsidRPr="00170EBA" w:rsidRDefault="00170EBA" w:rsidP="00170EBA">
      <w:pPr>
        <w:rPr>
          <w:b/>
          <w:bCs/>
          <w:i/>
          <w:iCs/>
        </w:rPr>
      </w:pPr>
      <w:r w:rsidRPr="00170EBA">
        <w:rPr>
          <w:b/>
          <w:bCs/>
          <w:i/>
          <w:iCs/>
        </w:rPr>
        <w:t>Required Computer</w:t>
      </w:r>
    </w:p>
    <w:p w14:paraId="621AFF09" w14:textId="72B5FC23" w:rsidR="00940FAD" w:rsidRPr="00925532" w:rsidRDefault="00940FAD" w:rsidP="00925532">
      <w:pPr>
        <w:pStyle w:val="ListParagraph"/>
        <w:numPr>
          <w:ilvl w:val="0"/>
          <w:numId w:val="16"/>
        </w:numPr>
        <w:rPr>
          <w:i/>
          <w:iCs/>
        </w:rPr>
      </w:pPr>
      <w:r>
        <w:t>Recommended Computer Specifications</w:t>
      </w:r>
      <w:r w:rsidRPr="00B85521">
        <w:t>:</w:t>
      </w:r>
      <w:r>
        <w:t xml:space="preserve"> </w:t>
      </w:r>
      <w:r w:rsidRPr="0057723D">
        <w:t>https://it.ufl.edu/get-help/student-computer-recommendations/</w:t>
      </w:r>
      <w:r w:rsidRPr="00925532">
        <w:rPr>
          <w:i/>
          <w:iCs/>
        </w:rPr>
        <w:t xml:space="preserve"> </w:t>
      </w:r>
    </w:p>
    <w:p w14:paraId="40B6DDC0" w14:textId="4BCF59DF" w:rsidR="00940FAD" w:rsidRPr="00925532" w:rsidRDefault="00940FAD" w:rsidP="00925532">
      <w:pPr>
        <w:pStyle w:val="ListParagraph"/>
        <w:numPr>
          <w:ilvl w:val="0"/>
          <w:numId w:val="16"/>
        </w:numPr>
        <w:rPr>
          <w:i/>
          <w:iCs/>
        </w:rPr>
      </w:pPr>
      <w:r w:rsidRPr="00925532">
        <w:rPr>
          <w:i/>
          <w:iCs/>
        </w:rPr>
        <w:t>HWCOE Computer Requirements: https://www.eng.ufl.edu/students/advising/fall-semester-checklist/computer-requirements/</w:t>
      </w:r>
    </w:p>
    <w:p w14:paraId="6BF631CD" w14:textId="77777777" w:rsidR="00170EBA" w:rsidRPr="000059DB" w:rsidRDefault="00170EBA" w:rsidP="004547C4">
      <w:pPr>
        <w:rPr>
          <w:color w:val="0070C0"/>
        </w:rPr>
      </w:pPr>
    </w:p>
    <w:p w14:paraId="0C30EF16" w14:textId="4C50C667" w:rsidR="00925532" w:rsidRPr="00925532" w:rsidRDefault="001C18FE" w:rsidP="00955689">
      <w:pPr>
        <w:rPr>
          <w:b/>
          <w:i/>
        </w:rPr>
      </w:pPr>
      <w:r w:rsidRPr="000059DB">
        <w:rPr>
          <w:b/>
          <w:i/>
        </w:rPr>
        <w:t>Course Schedule</w:t>
      </w:r>
    </w:p>
    <w:p w14:paraId="34745C91" w14:textId="1C67A4CD" w:rsidR="001C18FE" w:rsidRPr="000059DB" w:rsidRDefault="00820834" w:rsidP="00955689">
      <w:r w:rsidRPr="000059DB">
        <w:t>Week 1:</w:t>
      </w:r>
      <w:r w:rsidRPr="000059DB">
        <w:tab/>
      </w:r>
      <w:r w:rsidR="00925532">
        <w:rPr>
          <w:color w:val="0070C0"/>
        </w:rPr>
        <w:t>Course intro &amp; tools</w:t>
      </w:r>
    </w:p>
    <w:p w14:paraId="21AFF958" w14:textId="541ED8F5" w:rsidR="00925532" w:rsidRPr="00925532" w:rsidRDefault="00820834" w:rsidP="00820834">
      <w:pPr>
        <w:rPr>
          <w:color w:val="0070C0"/>
        </w:rPr>
      </w:pPr>
      <w:r w:rsidRPr="000059DB">
        <w:t>Week 2:</w:t>
      </w:r>
      <w:r w:rsidRPr="000059DB">
        <w:tab/>
      </w:r>
      <w:r w:rsidR="009B2DF4">
        <w:rPr>
          <w:color w:val="0070C0"/>
        </w:rPr>
        <w:t>Matching problems</w:t>
      </w:r>
    </w:p>
    <w:p w14:paraId="191D82AE" w14:textId="4C25C5EA" w:rsidR="00925532" w:rsidRPr="00925532" w:rsidRDefault="00925532" w:rsidP="00925532">
      <w:pPr>
        <w:rPr>
          <w:color w:val="0070C0"/>
        </w:rPr>
      </w:pPr>
      <w:r w:rsidRPr="000059DB">
        <w:t>Week</w:t>
      </w:r>
      <w:r w:rsidR="009B2DF4">
        <w:t>s</w:t>
      </w:r>
      <w:r w:rsidRPr="000059DB">
        <w:t xml:space="preserve"> </w:t>
      </w:r>
      <w:r w:rsidR="009B2DF4">
        <w:t>3–</w:t>
      </w:r>
      <w:r w:rsidR="002830BB">
        <w:t>5</w:t>
      </w:r>
      <w:r w:rsidRPr="000059DB">
        <w:t>:</w:t>
      </w:r>
      <w:r w:rsidRPr="000059DB">
        <w:tab/>
      </w:r>
      <w:r w:rsidR="009B2DF4">
        <w:rPr>
          <w:color w:val="0070C0"/>
        </w:rPr>
        <w:t>One-sided matching markets</w:t>
      </w:r>
    </w:p>
    <w:p w14:paraId="5F860B84" w14:textId="3902E1E1" w:rsidR="00925532" w:rsidRPr="000059DB" w:rsidRDefault="00925532" w:rsidP="0003218B">
      <w:r w:rsidRPr="000059DB">
        <w:t>Week</w:t>
      </w:r>
      <w:r w:rsidR="0003218B">
        <w:t>s</w:t>
      </w:r>
      <w:r w:rsidRPr="000059DB">
        <w:t xml:space="preserve"> </w:t>
      </w:r>
      <w:r w:rsidR="002830BB">
        <w:t>6</w:t>
      </w:r>
      <w:r w:rsidR="0003218B">
        <w:t>–</w:t>
      </w:r>
      <w:r w:rsidR="002830BB">
        <w:t>8</w:t>
      </w:r>
      <w:r w:rsidRPr="000059DB">
        <w:t>:</w:t>
      </w:r>
      <w:r w:rsidRPr="000059DB">
        <w:tab/>
      </w:r>
      <w:r w:rsidR="009B2DF4">
        <w:rPr>
          <w:color w:val="0070C0"/>
        </w:rPr>
        <w:t>Two-sided matching markets</w:t>
      </w:r>
    </w:p>
    <w:p w14:paraId="12138278" w14:textId="1E6CC17B" w:rsidR="00925532" w:rsidRPr="00925532" w:rsidRDefault="00925532" w:rsidP="00925532">
      <w:pPr>
        <w:rPr>
          <w:color w:val="0070C0"/>
        </w:rPr>
      </w:pPr>
      <w:r w:rsidRPr="000059DB">
        <w:t xml:space="preserve">Week </w:t>
      </w:r>
      <w:r>
        <w:t>9</w:t>
      </w:r>
      <w:r w:rsidRPr="000059DB">
        <w:t>:</w:t>
      </w:r>
      <w:r w:rsidRPr="000059DB">
        <w:tab/>
      </w:r>
      <w:r w:rsidR="00A849B2" w:rsidRPr="00A849B2">
        <w:rPr>
          <w:b/>
          <w:bCs/>
          <w:color w:val="0070C0"/>
        </w:rPr>
        <w:t>Exam 1</w:t>
      </w:r>
    </w:p>
    <w:p w14:paraId="1180F4E9" w14:textId="145C8FF3" w:rsidR="00925532" w:rsidRPr="00925532" w:rsidRDefault="00925532" w:rsidP="00925532">
      <w:pPr>
        <w:rPr>
          <w:color w:val="0070C0"/>
        </w:rPr>
      </w:pPr>
      <w:r w:rsidRPr="002830BB">
        <w:rPr>
          <w:i/>
          <w:iCs/>
        </w:rPr>
        <w:t>Week 10</w:t>
      </w:r>
      <w:r w:rsidRPr="000059DB">
        <w:t>:</w:t>
      </w:r>
      <w:r w:rsidRPr="000059DB">
        <w:tab/>
      </w:r>
      <w:r w:rsidR="002830BB" w:rsidRPr="002830BB">
        <w:rPr>
          <w:i/>
          <w:iCs/>
          <w:color w:val="0070C0"/>
        </w:rPr>
        <w:t>Spring Break</w:t>
      </w:r>
    </w:p>
    <w:p w14:paraId="64187DDF" w14:textId="6057E5EA" w:rsidR="00925532" w:rsidRPr="00925532" w:rsidRDefault="00925532" w:rsidP="00925532">
      <w:pPr>
        <w:rPr>
          <w:color w:val="0070C0"/>
        </w:rPr>
      </w:pPr>
      <w:r w:rsidRPr="000059DB">
        <w:t>Week</w:t>
      </w:r>
      <w:r w:rsidR="002830BB">
        <w:t xml:space="preserve">s </w:t>
      </w:r>
      <w:r>
        <w:t>11</w:t>
      </w:r>
      <w:r w:rsidR="002830BB">
        <w:t>–12</w:t>
      </w:r>
      <w:r w:rsidRPr="000059DB">
        <w:t>:</w:t>
      </w:r>
      <w:r w:rsidRPr="000059DB">
        <w:tab/>
      </w:r>
      <w:r w:rsidR="002830BB">
        <w:rPr>
          <w:color w:val="0070C0"/>
        </w:rPr>
        <w:t>Network flows and facility location</w:t>
      </w:r>
    </w:p>
    <w:p w14:paraId="496900EB" w14:textId="285CFB0A" w:rsidR="00925532" w:rsidRDefault="00925532" w:rsidP="002830BB">
      <w:pPr>
        <w:rPr>
          <w:color w:val="0070C0"/>
        </w:rPr>
      </w:pPr>
      <w:r w:rsidRPr="000059DB">
        <w:t>Week</w:t>
      </w:r>
      <w:r w:rsidR="002830BB">
        <w:t xml:space="preserve">s </w:t>
      </w:r>
      <w:r w:rsidR="002010B9">
        <w:t>1</w:t>
      </w:r>
      <w:r w:rsidR="002830BB">
        <w:t>3–14</w:t>
      </w:r>
      <w:r w:rsidRPr="000059DB">
        <w:t>:</w:t>
      </w:r>
      <w:r w:rsidRPr="000059DB">
        <w:tab/>
      </w:r>
      <w:r w:rsidR="00F95EF8">
        <w:rPr>
          <w:color w:val="0070C0"/>
        </w:rPr>
        <w:t>Strategic n</w:t>
      </w:r>
      <w:r w:rsidR="002830BB">
        <w:rPr>
          <w:color w:val="0070C0"/>
        </w:rPr>
        <w:t>etwork design</w:t>
      </w:r>
    </w:p>
    <w:p w14:paraId="36A84F61" w14:textId="413FD568" w:rsidR="002830BB" w:rsidRPr="002830BB" w:rsidRDefault="002830BB" w:rsidP="002830BB">
      <w:pPr>
        <w:rPr>
          <w:color w:val="0070C0"/>
        </w:rPr>
      </w:pPr>
      <w:r w:rsidRPr="000059DB">
        <w:t>Week</w:t>
      </w:r>
      <w:r>
        <w:t>s 14–15</w:t>
      </w:r>
      <w:r w:rsidRPr="000059DB">
        <w:t>:</w:t>
      </w:r>
      <w:r w:rsidRPr="000059DB">
        <w:tab/>
      </w:r>
      <w:r>
        <w:rPr>
          <w:color w:val="0070C0"/>
        </w:rPr>
        <w:t>Project presentations</w:t>
      </w:r>
    </w:p>
    <w:p w14:paraId="31573725" w14:textId="08E6FC81" w:rsidR="00820834" w:rsidRDefault="00925532">
      <w:pPr>
        <w:rPr>
          <w:color w:val="0070C0"/>
        </w:rPr>
      </w:pPr>
      <w:r w:rsidRPr="000059DB">
        <w:t xml:space="preserve">Week </w:t>
      </w:r>
      <w:r>
        <w:t>1</w:t>
      </w:r>
      <w:r w:rsidR="007B101C">
        <w:t>6</w:t>
      </w:r>
      <w:r w:rsidRPr="000059DB">
        <w:t>:</w:t>
      </w:r>
      <w:r w:rsidRPr="000059DB">
        <w:tab/>
      </w:r>
      <w:r w:rsidR="002830BB">
        <w:rPr>
          <w:b/>
          <w:bCs/>
          <w:color w:val="0070C0"/>
        </w:rPr>
        <w:t>Exam 2</w:t>
      </w:r>
    </w:p>
    <w:p w14:paraId="2F78C34D" w14:textId="77777777" w:rsidR="00803CF5" w:rsidRPr="007B101C" w:rsidRDefault="00803CF5">
      <w:pPr>
        <w:rPr>
          <w:color w:val="0070C0"/>
        </w:rPr>
      </w:pPr>
    </w:p>
    <w:p w14:paraId="5AEAD4C2" w14:textId="58A4277A" w:rsidR="00A938A9" w:rsidRDefault="00A938A9" w:rsidP="00A938A9">
      <w:pPr>
        <w:rPr>
          <w:b/>
          <w:i/>
        </w:rPr>
      </w:pPr>
      <w:r>
        <w:rPr>
          <w:b/>
          <w:i/>
        </w:rPr>
        <w:t>Important Dates</w:t>
      </w:r>
    </w:p>
    <w:p w14:paraId="52272ABB" w14:textId="2079AC9B" w:rsidR="00A938A9" w:rsidRPr="004276F9" w:rsidRDefault="00803CF5" w:rsidP="00A938A9">
      <w:pPr>
        <w:rPr>
          <w:bCs/>
          <w:i/>
          <w:color w:val="0070C0"/>
        </w:rPr>
      </w:pPr>
      <w:r w:rsidRPr="004276F9">
        <w:rPr>
          <w:bCs/>
          <w:i/>
          <w:color w:val="0070C0"/>
        </w:rPr>
        <w:t>202</w:t>
      </w:r>
      <w:r w:rsidR="009B2DF4">
        <w:rPr>
          <w:bCs/>
          <w:i/>
          <w:color w:val="0070C0"/>
        </w:rPr>
        <w:t>6</w:t>
      </w:r>
      <w:r w:rsidRPr="004276F9">
        <w:rPr>
          <w:bCs/>
          <w:i/>
          <w:color w:val="0070C0"/>
        </w:rPr>
        <w:t>-</w:t>
      </w:r>
      <w:r w:rsidR="00447096">
        <w:rPr>
          <w:bCs/>
          <w:i/>
          <w:color w:val="0070C0"/>
        </w:rPr>
        <w:t>03</w:t>
      </w:r>
      <w:r w:rsidRPr="004276F9">
        <w:rPr>
          <w:bCs/>
          <w:i/>
          <w:color w:val="0070C0"/>
        </w:rPr>
        <w:t>-</w:t>
      </w:r>
      <w:r w:rsidR="00447096">
        <w:rPr>
          <w:bCs/>
          <w:i/>
          <w:color w:val="0070C0"/>
        </w:rPr>
        <w:t>09</w:t>
      </w:r>
      <w:r w:rsidR="00A938A9" w:rsidRPr="004276F9">
        <w:rPr>
          <w:bCs/>
          <w:i/>
          <w:color w:val="0070C0"/>
        </w:rPr>
        <w:tab/>
        <w:t>Exam 1 (</w:t>
      </w:r>
      <w:r w:rsidRPr="004276F9">
        <w:rPr>
          <w:bCs/>
          <w:i/>
          <w:color w:val="0070C0"/>
        </w:rPr>
        <w:t>in class</w:t>
      </w:r>
      <w:r w:rsidR="00A938A9" w:rsidRPr="004276F9">
        <w:rPr>
          <w:bCs/>
          <w:i/>
          <w:color w:val="0070C0"/>
        </w:rPr>
        <w:t>)</w:t>
      </w:r>
    </w:p>
    <w:p w14:paraId="268BA7EB" w14:textId="75308E2D" w:rsidR="00A938A9" w:rsidRPr="004276F9" w:rsidRDefault="00803CF5" w:rsidP="00A938A9">
      <w:pPr>
        <w:rPr>
          <w:bCs/>
          <w:i/>
          <w:color w:val="0070C0"/>
        </w:rPr>
      </w:pPr>
      <w:r w:rsidRPr="004276F9">
        <w:rPr>
          <w:bCs/>
          <w:i/>
          <w:color w:val="0070C0"/>
        </w:rPr>
        <w:t>202</w:t>
      </w:r>
      <w:r w:rsidR="00447096">
        <w:rPr>
          <w:bCs/>
          <w:i/>
          <w:color w:val="0070C0"/>
        </w:rPr>
        <w:t>6</w:t>
      </w:r>
      <w:r w:rsidRPr="004276F9">
        <w:rPr>
          <w:bCs/>
          <w:i/>
          <w:color w:val="0070C0"/>
        </w:rPr>
        <w:t>-</w:t>
      </w:r>
      <w:r w:rsidR="00447096">
        <w:rPr>
          <w:bCs/>
          <w:i/>
          <w:color w:val="0070C0"/>
        </w:rPr>
        <w:t>04</w:t>
      </w:r>
      <w:r w:rsidRPr="004276F9">
        <w:rPr>
          <w:bCs/>
          <w:i/>
          <w:color w:val="0070C0"/>
        </w:rPr>
        <w:t>-</w:t>
      </w:r>
      <w:r w:rsidR="00447096">
        <w:rPr>
          <w:bCs/>
          <w:i/>
          <w:color w:val="0070C0"/>
        </w:rPr>
        <w:t>27</w:t>
      </w:r>
      <w:r w:rsidR="00A938A9" w:rsidRPr="004276F9">
        <w:rPr>
          <w:bCs/>
          <w:i/>
          <w:color w:val="0070C0"/>
        </w:rPr>
        <w:tab/>
      </w:r>
      <w:r w:rsidRPr="004276F9">
        <w:rPr>
          <w:bCs/>
          <w:i/>
          <w:color w:val="0070C0"/>
        </w:rPr>
        <w:t xml:space="preserve">Exam 2 </w:t>
      </w:r>
      <w:r w:rsidR="00A938A9" w:rsidRPr="004276F9">
        <w:rPr>
          <w:bCs/>
          <w:i/>
          <w:color w:val="0070C0"/>
        </w:rPr>
        <w:t>(</w:t>
      </w:r>
      <w:r w:rsidR="00447096">
        <w:rPr>
          <w:bCs/>
          <w:i/>
          <w:color w:val="0070C0"/>
        </w:rPr>
        <w:t>3–5pm</w:t>
      </w:r>
      <w:r w:rsidR="00A938A9" w:rsidRPr="004276F9">
        <w:rPr>
          <w:bCs/>
          <w:i/>
          <w:color w:val="0070C0"/>
        </w:rPr>
        <w:t>)</w:t>
      </w:r>
    </w:p>
    <w:p w14:paraId="5CD91B84" w14:textId="77777777" w:rsidR="006E7FC7" w:rsidRPr="000059DB" w:rsidRDefault="006E7FC7" w:rsidP="00820834">
      <w:pPr>
        <w:rPr>
          <w:color w:val="0070C0"/>
        </w:rPr>
      </w:pPr>
    </w:p>
    <w:p w14:paraId="10017178" w14:textId="77777777" w:rsidR="006E7FC7" w:rsidRPr="000059DB" w:rsidRDefault="006E7FC7" w:rsidP="00820834">
      <w:pPr>
        <w:rPr>
          <w:b/>
          <w:i/>
        </w:rPr>
      </w:pPr>
      <w:r w:rsidRPr="000059DB">
        <w:rPr>
          <w:b/>
          <w:i/>
        </w:rPr>
        <w:lastRenderedPageBreak/>
        <w:t>Evaluation of Grades</w:t>
      </w:r>
    </w:p>
    <w:tbl>
      <w:tblPr>
        <w:tblStyle w:val="TableGrid"/>
        <w:tblW w:w="0" w:type="auto"/>
        <w:tblLook w:val="04A0" w:firstRow="1" w:lastRow="0" w:firstColumn="1" w:lastColumn="0" w:noHBand="0" w:noVBand="1"/>
      </w:tblPr>
      <w:tblGrid>
        <w:gridCol w:w="2425"/>
        <w:gridCol w:w="1530"/>
        <w:gridCol w:w="2970"/>
      </w:tblGrid>
      <w:tr w:rsidR="006E7FC7" w:rsidRPr="000059DB" w14:paraId="086AA3D4" w14:textId="77777777" w:rsidTr="006E7FC7">
        <w:tc>
          <w:tcPr>
            <w:tcW w:w="2425" w:type="dxa"/>
          </w:tcPr>
          <w:p w14:paraId="226ACC42" w14:textId="77777777" w:rsidR="006E7FC7" w:rsidRPr="000059DB" w:rsidRDefault="006E7FC7" w:rsidP="00820834">
            <w:pPr>
              <w:rPr>
                <w:b/>
              </w:rPr>
            </w:pPr>
            <w:r w:rsidRPr="000059DB">
              <w:rPr>
                <w:b/>
              </w:rPr>
              <w:t>Assignment</w:t>
            </w:r>
          </w:p>
        </w:tc>
        <w:tc>
          <w:tcPr>
            <w:tcW w:w="1530" w:type="dxa"/>
          </w:tcPr>
          <w:p w14:paraId="762AB446" w14:textId="77777777" w:rsidR="006E7FC7" w:rsidRPr="000059DB" w:rsidRDefault="006E7FC7" w:rsidP="006E7FC7">
            <w:pPr>
              <w:jc w:val="center"/>
              <w:rPr>
                <w:b/>
              </w:rPr>
            </w:pPr>
            <w:r w:rsidRPr="000059DB">
              <w:rPr>
                <w:b/>
              </w:rPr>
              <w:t>Total Points</w:t>
            </w:r>
          </w:p>
        </w:tc>
        <w:tc>
          <w:tcPr>
            <w:tcW w:w="2970" w:type="dxa"/>
          </w:tcPr>
          <w:p w14:paraId="5F52D963" w14:textId="77777777" w:rsidR="006E7FC7" w:rsidRPr="000059DB" w:rsidRDefault="006E7FC7" w:rsidP="006E7FC7">
            <w:pPr>
              <w:jc w:val="center"/>
              <w:rPr>
                <w:b/>
              </w:rPr>
            </w:pPr>
            <w:r w:rsidRPr="000059DB">
              <w:rPr>
                <w:b/>
              </w:rPr>
              <w:t>Percentage of Final Grade</w:t>
            </w:r>
          </w:p>
        </w:tc>
      </w:tr>
      <w:tr w:rsidR="006E7FC7" w:rsidRPr="000059DB" w14:paraId="6398C783" w14:textId="77777777" w:rsidTr="006E7FC7">
        <w:tc>
          <w:tcPr>
            <w:tcW w:w="2425" w:type="dxa"/>
          </w:tcPr>
          <w:p w14:paraId="7E1BAEF7" w14:textId="510BF824" w:rsidR="006E7FC7" w:rsidRPr="000059DB" w:rsidRDefault="00A57F8D" w:rsidP="00820834">
            <w:pPr>
              <w:rPr>
                <w:color w:val="0070C0"/>
              </w:rPr>
            </w:pPr>
            <w:r>
              <w:rPr>
                <w:color w:val="0070C0"/>
              </w:rPr>
              <w:t>Participation</w:t>
            </w:r>
          </w:p>
        </w:tc>
        <w:tc>
          <w:tcPr>
            <w:tcW w:w="1530" w:type="dxa"/>
          </w:tcPr>
          <w:p w14:paraId="0714275B" w14:textId="24C4BB17" w:rsidR="006E7FC7" w:rsidRPr="000059DB" w:rsidRDefault="006E7FC7" w:rsidP="006E7FC7">
            <w:pPr>
              <w:jc w:val="center"/>
              <w:rPr>
                <w:color w:val="0070C0"/>
              </w:rPr>
            </w:pPr>
            <w:r w:rsidRPr="000059DB">
              <w:rPr>
                <w:color w:val="0070C0"/>
              </w:rPr>
              <w:t>100</w:t>
            </w:r>
          </w:p>
        </w:tc>
        <w:tc>
          <w:tcPr>
            <w:tcW w:w="2970" w:type="dxa"/>
          </w:tcPr>
          <w:p w14:paraId="2B3677A5" w14:textId="03355412" w:rsidR="006E7FC7" w:rsidRPr="000059DB" w:rsidRDefault="006E7FC7" w:rsidP="006E7FC7">
            <w:pPr>
              <w:jc w:val="center"/>
              <w:rPr>
                <w:color w:val="0070C0"/>
              </w:rPr>
            </w:pPr>
            <w:r w:rsidRPr="000059DB">
              <w:rPr>
                <w:color w:val="0070C0"/>
              </w:rPr>
              <w:t>5%</w:t>
            </w:r>
          </w:p>
        </w:tc>
      </w:tr>
      <w:tr w:rsidR="006E7FC7" w:rsidRPr="000059DB" w14:paraId="6555FD2F" w14:textId="77777777" w:rsidTr="006E7FC7">
        <w:tc>
          <w:tcPr>
            <w:tcW w:w="2425" w:type="dxa"/>
          </w:tcPr>
          <w:p w14:paraId="772ACCDF" w14:textId="263A2FEA" w:rsidR="006E7FC7" w:rsidRPr="000059DB" w:rsidRDefault="006E7FC7" w:rsidP="00820834">
            <w:pPr>
              <w:rPr>
                <w:color w:val="0070C0"/>
              </w:rPr>
            </w:pPr>
            <w:r w:rsidRPr="000059DB">
              <w:rPr>
                <w:color w:val="0070C0"/>
              </w:rPr>
              <w:t>Quizzes</w:t>
            </w:r>
          </w:p>
        </w:tc>
        <w:tc>
          <w:tcPr>
            <w:tcW w:w="1530" w:type="dxa"/>
          </w:tcPr>
          <w:p w14:paraId="40027083" w14:textId="214CE3ED" w:rsidR="006E7FC7" w:rsidRPr="000059DB" w:rsidRDefault="006E7FC7" w:rsidP="006E7FC7">
            <w:pPr>
              <w:jc w:val="center"/>
              <w:rPr>
                <w:color w:val="0070C0"/>
              </w:rPr>
            </w:pPr>
            <w:r w:rsidRPr="000059DB">
              <w:rPr>
                <w:color w:val="0070C0"/>
              </w:rPr>
              <w:t>100</w:t>
            </w:r>
          </w:p>
        </w:tc>
        <w:tc>
          <w:tcPr>
            <w:tcW w:w="2970" w:type="dxa"/>
          </w:tcPr>
          <w:p w14:paraId="38A321D7" w14:textId="39F36FD9" w:rsidR="006E7FC7" w:rsidRPr="000059DB" w:rsidRDefault="006E7FC7" w:rsidP="006E7FC7">
            <w:pPr>
              <w:jc w:val="center"/>
              <w:rPr>
                <w:color w:val="0070C0"/>
              </w:rPr>
            </w:pPr>
            <w:r w:rsidRPr="000059DB">
              <w:rPr>
                <w:color w:val="0070C0"/>
              </w:rPr>
              <w:t>5%</w:t>
            </w:r>
          </w:p>
        </w:tc>
      </w:tr>
      <w:tr w:rsidR="006E7FC7" w:rsidRPr="000059DB" w14:paraId="5FF27DD1" w14:textId="77777777" w:rsidTr="006E7FC7">
        <w:tc>
          <w:tcPr>
            <w:tcW w:w="2425" w:type="dxa"/>
          </w:tcPr>
          <w:p w14:paraId="2EDEEA3D" w14:textId="093926BE" w:rsidR="006E7FC7" w:rsidRPr="000059DB" w:rsidRDefault="00A57F8D" w:rsidP="00820834">
            <w:pPr>
              <w:rPr>
                <w:color w:val="0070C0"/>
              </w:rPr>
            </w:pPr>
            <w:r w:rsidRPr="000059DB">
              <w:rPr>
                <w:color w:val="0070C0"/>
              </w:rPr>
              <w:t>Homework</w:t>
            </w:r>
          </w:p>
        </w:tc>
        <w:tc>
          <w:tcPr>
            <w:tcW w:w="1530" w:type="dxa"/>
          </w:tcPr>
          <w:p w14:paraId="38CCEACC" w14:textId="1DD0AC41" w:rsidR="006E7FC7" w:rsidRPr="000059DB" w:rsidRDefault="006E7FC7" w:rsidP="006E7FC7">
            <w:pPr>
              <w:jc w:val="center"/>
              <w:rPr>
                <w:color w:val="0070C0"/>
              </w:rPr>
            </w:pPr>
            <w:r w:rsidRPr="000059DB">
              <w:rPr>
                <w:color w:val="0070C0"/>
              </w:rPr>
              <w:t>100</w:t>
            </w:r>
          </w:p>
        </w:tc>
        <w:tc>
          <w:tcPr>
            <w:tcW w:w="2970" w:type="dxa"/>
          </w:tcPr>
          <w:p w14:paraId="28585646" w14:textId="0462ABD2" w:rsidR="006E7FC7" w:rsidRPr="000059DB" w:rsidRDefault="00447096" w:rsidP="006E7FC7">
            <w:pPr>
              <w:jc w:val="center"/>
              <w:rPr>
                <w:color w:val="0070C0"/>
              </w:rPr>
            </w:pPr>
            <w:r>
              <w:rPr>
                <w:color w:val="0070C0"/>
              </w:rPr>
              <w:t>35</w:t>
            </w:r>
            <w:r w:rsidR="006E7FC7" w:rsidRPr="000059DB">
              <w:rPr>
                <w:color w:val="0070C0"/>
              </w:rPr>
              <w:t>%</w:t>
            </w:r>
          </w:p>
        </w:tc>
      </w:tr>
      <w:tr w:rsidR="006E7FC7" w:rsidRPr="000059DB" w14:paraId="37E79C89" w14:textId="77777777" w:rsidTr="006E7FC7">
        <w:tc>
          <w:tcPr>
            <w:tcW w:w="2425" w:type="dxa"/>
          </w:tcPr>
          <w:p w14:paraId="74D19237" w14:textId="5BED2D35" w:rsidR="006E7FC7" w:rsidRPr="000059DB" w:rsidRDefault="00A57F8D" w:rsidP="00820834">
            <w:pPr>
              <w:rPr>
                <w:color w:val="0070C0"/>
              </w:rPr>
            </w:pPr>
            <w:r>
              <w:rPr>
                <w:color w:val="0070C0"/>
              </w:rPr>
              <w:t>Exam 1</w:t>
            </w:r>
          </w:p>
        </w:tc>
        <w:tc>
          <w:tcPr>
            <w:tcW w:w="1530" w:type="dxa"/>
          </w:tcPr>
          <w:p w14:paraId="26E33946" w14:textId="77777777" w:rsidR="006E7FC7" w:rsidRPr="000059DB" w:rsidRDefault="006E7FC7" w:rsidP="006E7FC7">
            <w:pPr>
              <w:jc w:val="center"/>
              <w:rPr>
                <w:color w:val="0070C0"/>
              </w:rPr>
            </w:pPr>
            <w:r w:rsidRPr="000059DB">
              <w:rPr>
                <w:color w:val="0070C0"/>
              </w:rPr>
              <w:t>100</w:t>
            </w:r>
          </w:p>
        </w:tc>
        <w:tc>
          <w:tcPr>
            <w:tcW w:w="2970" w:type="dxa"/>
          </w:tcPr>
          <w:p w14:paraId="7618FE7B" w14:textId="465EEFBE" w:rsidR="006E7FC7" w:rsidRPr="000059DB" w:rsidRDefault="00447096" w:rsidP="006E7FC7">
            <w:pPr>
              <w:jc w:val="center"/>
              <w:rPr>
                <w:color w:val="0070C0"/>
              </w:rPr>
            </w:pPr>
            <w:r>
              <w:rPr>
                <w:color w:val="0070C0"/>
              </w:rPr>
              <w:t>20</w:t>
            </w:r>
            <w:r w:rsidR="006E7FC7" w:rsidRPr="000059DB">
              <w:rPr>
                <w:color w:val="0070C0"/>
              </w:rPr>
              <w:t>%</w:t>
            </w:r>
          </w:p>
        </w:tc>
      </w:tr>
      <w:tr w:rsidR="006E7FC7" w:rsidRPr="000059DB" w14:paraId="708D8680" w14:textId="77777777" w:rsidTr="006E7FC7">
        <w:tc>
          <w:tcPr>
            <w:tcW w:w="2425" w:type="dxa"/>
          </w:tcPr>
          <w:p w14:paraId="4B6D0451" w14:textId="07A48F63" w:rsidR="006E7FC7" w:rsidRPr="000059DB" w:rsidRDefault="00A57F8D" w:rsidP="00820834">
            <w:pPr>
              <w:rPr>
                <w:color w:val="0070C0"/>
              </w:rPr>
            </w:pPr>
            <w:r>
              <w:rPr>
                <w:color w:val="0070C0"/>
              </w:rPr>
              <w:t>Exam 2</w:t>
            </w:r>
          </w:p>
        </w:tc>
        <w:tc>
          <w:tcPr>
            <w:tcW w:w="1530" w:type="dxa"/>
          </w:tcPr>
          <w:p w14:paraId="304B7B62" w14:textId="77777777" w:rsidR="006E7FC7" w:rsidRPr="000059DB" w:rsidRDefault="006E7FC7" w:rsidP="006E7FC7">
            <w:pPr>
              <w:jc w:val="center"/>
              <w:rPr>
                <w:color w:val="0070C0"/>
              </w:rPr>
            </w:pPr>
            <w:r w:rsidRPr="000059DB">
              <w:rPr>
                <w:color w:val="0070C0"/>
              </w:rPr>
              <w:t>100</w:t>
            </w:r>
          </w:p>
        </w:tc>
        <w:tc>
          <w:tcPr>
            <w:tcW w:w="2970" w:type="dxa"/>
          </w:tcPr>
          <w:p w14:paraId="5AC91DEA" w14:textId="4298C99F" w:rsidR="006E7FC7" w:rsidRPr="000059DB" w:rsidRDefault="00ED4758" w:rsidP="006E7FC7">
            <w:pPr>
              <w:jc w:val="center"/>
              <w:rPr>
                <w:color w:val="0070C0"/>
              </w:rPr>
            </w:pPr>
            <w:r>
              <w:rPr>
                <w:color w:val="0070C0"/>
              </w:rPr>
              <w:t>2</w:t>
            </w:r>
            <w:r w:rsidR="00447096">
              <w:rPr>
                <w:color w:val="0070C0"/>
              </w:rPr>
              <w:t>5</w:t>
            </w:r>
            <w:r w:rsidR="006E7FC7" w:rsidRPr="000059DB">
              <w:rPr>
                <w:color w:val="0070C0"/>
              </w:rPr>
              <w:t>%</w:t>
            </w:r>
          </w:p>
        </w:tc>
      </w:tr>
      <w:tr w:rsidR="00447096" w:rsidRPr="000059DB" w14:paraId="6C29F168" w14:textId="77777777" w:rsidTr="006E7FC7">
        <w:tc>
          <w:tcPr>
            <w:tcW w:w="2425" w:type="dxa"/>
          </w:tcPr>
          <w:p w14:paraId="2A00A6F1" w14:textId="695A90CA" w:rsidR="00447096" w:rsidRDefault="00447096" w:rsidP="00820834">
            <w:pPr>
              <w:rPr>
                <w:color w:val="0070C0"/>
              </w:rPr>
            </w:pPr>
            <w:r>
              <w:rPr>
                <w:color w:val="0070C0"/>
              </w:rPr>
              <w:t>Project</w:t>
            </w:r>
          </w:p>
        </w:tc>
        <w:tc>
          <w:tcPr>
            <w:tcW w:w="1530" w:type="dxa"/>
          </w:tcPr>
          <w:p w14:paraId="76112EC2" w14:textId="5C45D17F" w:rsidR="00447096" w:rsidRPr="000059DB" w:rsidRDefault="00447096" w:rsidP="006E7FC7">
            <w:pPr>
              <w:jc w:val="center"/>
              <w:rPr>
                <w:color w:val="0070C0"/>
              </w:rPr>
            </w:pPr>
            <w:r>
              <w:rPr>
                <w:color w:val="0070C0"/>
              </w:rPr>
              <w:t>100</w:t>
            </w:r>
          </w:p>
        </w:tc>
        <w:tc>
          <w:tcPr>
            <w:tcW w:w="2970" w:type="dxa"/>
          </w:tcPr>
          <w:p w14:paraId="0C3BC60F" w14:textId="27443F6A" w:rsidR="00447096" w:rsidRDefault="00447096" w:rsidP="006E7FC7">
            <w:pPr>
              <w:jc w:val="center"/>
              <w:rPr>
                <w:color w:val="0070C0"/>
              </w:rPr>
            </w:pPr>
            <w:r>
              <w:rPr>
                <w:color w:val="0070C0"/>
              </w:rPr>
              <w:t>10%</w:t>
            </w:r>
          </w:p>
        </w:tc>
      </w:tr>
      <w:tr w:rsidR="006E7FC7" w:rsidRPr="000059DB" w14:paraId="385E30FE" w14:textId="77777777" w:rsidTr="00C009AB">
        <w:trPr>
          <w:trHeight w:val="251"/>
        </w:trPr>
        <w:tc>
          <w:tcPr>
            <w:tcW w:w="2425" w:type="dxa"/>
          </w:tcPr>
          <w:p w14:paraId="006DDD4E" w14:textId="77777777" w:rsidR="006E7FC7" w:rsidRPr="000059DB" w:rsidRDefault="006E7FC7" w:rsidP="00820834">
            <w:pPr>
              <w:rPr>
                <w:color w:val="0070C0"/>
              </w:rPr>
            </w:pPr>
          </w:p>
        </w:tc>
        <w:tc>
          <w:tcPr>
            <w:tcW w:w="1530" w:type="dxa"/>
          </w:tcPr>
          <w:p w14:paraId="11CFB61B" w14:textId="77777777" w:rsidR="006E7FC7" w:rsidRPr="000059DB" w:rsidRDefault="006E7FC7" w:rsidP="006E7FC7">
            <w:pPr>
              <w:jc w:val="center"/>
              <w:rPr>
                <w:color w:val="0070C0"/>
              </w:rPr>
            </w:pPr>
          </w:p>
        </w:tc>
        <w:tc>
          <w:tcPr>
            <w:tcW w:w="2970" w:type="dxa"/>
          </w:tcPr>
          <w:p w14:paraId="0DC42222" w14:textId="77777777" w:rsidR="006E7FC7" w:rsidRPr="000059DB" w:rsidRDefault="006E7FC7" w:rsidP="006E7FC7">
            <w:pPr>
              <w:jc w:val="center"/>
              <w:rPr>
                <w:color w:val="0070C0"/>
              </w:rPr>
            </w:pPr>
            <w:r w:rsidRPr="000059DB">
              <w:rPr>
                <w:color w:val="0070C0"/>
              </w:rPr>
              <w:t>100%</w:t>
            </w:r>
          </w:p>
        </w:tc>
      </w:tr>
    </w:tbl>
    <w:p w14:paraId="108A546C" w14:textId="77777777" w:rsidR="006E7FC7" w:rsidRPr="000059DB" w:rsidRDefault="006E7FC7" w:rsidP="00820834">
      <w:pPr>
        <w:rPr>
          <w:b/>
        </w:rPr>
      </w:pPr>
    </w:p>
    <w:p w14:paraId="7ED6B1A1" w14:textId="48302686" w:rsidR="00FB6F04" w:rsidRPr="00106F06" w:rsidRDefault="006E7FC7" w:rsidP="00FB6F04">
      <w:pPr>
        <w:rPr>
          <w:b/>
          <w:i/>
        </w:rPr>
      </w:pPr>
      <w:r w:rsidRPr="000059DB">
        <w:rPr>
          <w:b/>
          <w:i/>
        </w:rPr>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0059DB" w14:paraId="65F8D0F6" w14:textId="77777777" w:rsidTr="00DD0E35">
        <w:trPr>
          <w:trHeight w:val="98"/>
        </w:trPr>
        <w:tc>
          <w:tcPr>
            <w:tcW w:w="135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DD0E35" w:rsidRPr="000059DB" w14:paraId="2BEBD8B5" w14:textId="77777777" w:rsidTr="00DD0E35">
        <w:trPr>
          <w:trHeight w:val="100"/>
        </w:trPr>
        <w:tc>
          <w:tcPr>
            <w:tcW w:w="1350" w:type="dxa"/>
          </w:tcPr>
          <w:p w14:paraId="1575595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93.4 - 100 </w:t>
            </w:r>
          </w:p>
        </w:tc>
        <w:tc>
          <w:tcPr>
            <w:tcW w:w="990" w:type="dxa"/>
          </w:tcPr>
          <w:p w14:paraId="51F12EA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C96B00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4.00 </w:t>
            </w:r>
          </w:p>
        </w:tc>
      </w:tr>
      <w:tr w:rsidR="00DD0E35" w:rsidRPr="000059DB" w14:paraId="59D9D725" w14:textId="77777777" w:rsidTr="00DD0E35">
        <w:trPr>
          <w:trHeight w:val="100"/>
        </w:trPr>
        <w:tc>
          <w:tcPr>
            <w:tcW w:w="1350" w:type="dxa"/>
          </w:tcPr>
          <w:p w14:paraId="11E55B44"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90.0 - 93.3 </w:t>
            </w:r>
          </w:p>
        </w:tc>
        <w:tc>
          <w:tcPr>
            <w:tcW w:w="990" w:type="dxa"/>
          </w:tcPr>
          <w:p w14:paraId="26EB0C6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248B1C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3.67 </w:t>
            </w:r>
          </w:p>
        </w:tc>
      </w:tr>
      <w:tr w:rsidR="00DD0E35" w:rsidRPr="000059DB" w14:paraId="63911BDD" w14:textId="77777777" w:rsidTr="00DD0E35">
        <w:trPr>
          <w:trHeight w:val="100"/>
        </w:trPr>
        <w:tc>
          <w:tcPr>
            <w:tcW w:w="1350" w:type="dxa"/>
          </w:tcPr>
          <w:p w14:paraId="151F7FD5"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86.7 - 89.9 </w:t>
            </w:r>
          </w:p>
        </w:tc>
        <w:tc>
          <w:tcPr>
            <w:tcW w:w="990" w:type="dxa"/>
          </w:tcPr>
          <w:p w14:paraId="7477DC9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3556F21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3.33 </w:t>
            </w:r>
          </w:p>
        </w:tc>
      </w:tr>
      <w:tr w:rsidR="00DD0E35" w:rsidRPr="000059DB" w14:paraId="3E5EB525" w14:textId="77777777" w:rsidTr="00DD0E35">
        <w:trPr>
          <w:trHeight w:val="100"/>
        </w:trPr>
        <w:tc>
          <w:tcPr>
            <w:tcW w:w="1350" w:type="dxa"/>
          </w:tcPr>
          <w:p w14:paraId="50E6D52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83.4 - 86.6 </w:t>
            </w:r>
          </w:p>
        </w:tc>
        <w:tc>
          <w:tcPr>
            <w:tcW w:w="990" w:type="dxa"/>
          </w:tcPr>
          <w:p w14:paraId="428B701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7A58DE8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3.00 </w:t>
            </w:r>
          </w:p>
        </w:tc>
      </w:tr>
      <w:tr w:rsidR="00DD0E35" w:rsidRPr="000059DB" w14:paraId="3C1103DB" w14:textId="77777777" w:rsidTr="00DD0E35">
        <w:trPr>
          <w:trHeight w:val="100"/>
        </w:trPr>
        <w:tc>
          <w:tcPr>
            <w:tcW w:w="1350" w:type="dxa"/>
          </w:tcPr>
          <w:p w14:paraId="525811E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80.0 - 83.3 </w:t>
            </w:r>
          </w:p>
        </w:tc>
        <w:tc>
          <w:tcPr>
            <w:tcW w:w="990" w:type="dxa"/>
          </w:tcPr>
          <w:p w14:paraId="17B38D02"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5E354125"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2.67 </w:t>
            </w:r>
          </w:p>
        </w:tc>
      </w:tr>
      <w:tr w:rsidR="00DD0E35" w:rsidRPr="000059DB" w14:paraId="3A598DF8" w14:textId="77777777" w:rsidTr="00DD0E35">
        <w:trPr>
          <w:trHeight w:val="100"/>
        </w:trPr>
        <w:tc>
          <w:tcPr>
            <w:tcW w:w="1350" w:type="dxa"/>
          </w:tcPr>
          <w:p w14:paraId="73CDB31C"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76.7 - 79.9 </w:t>
            </w:r>
          </w:p>
        </w:tc>
        <w:tc>
          <w:tcPr>
            <w:tcW w:w="990" w:type="dxa"/>
          </w:tcPr>
          <w:p w14:paraId="355D2F1C"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52E51B6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2.33 </w:t>
            </w:r>
          </w:p>
        </w:tc>
      </w:tr>
      <w:tr w:rsidR="00DD0E35" w:rsidRPr="000059DB" w14:paraId="221D5346" w14:textId="77777777" w:rsidTr="00DD0E35">
        <w:trPr>
          <w:trHeight w:val="100"/>
        </w:trPr>
        <w:tc>
          <w:tcPr>
            <w:tcW w:w="1350" w:type="dxa"/>
          </w:tcPr>
          <w:p w14:paraId="18A8427B"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73.4 - 76.6 </w:t>
            </w:r>
          </w:p>
        </w:tc>
        <w:tc>
          <w:tcPr>
            <w:tcW w:w="990" w:type="dxa"/>
          </w:tcPr>
          <w:p w14:paraId="0A0B24E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6894736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2.00 </w:t>
            </w:r>
          </w:p>
        </w:tc>
      </w:tr>
      <w:tr w:rsidR="00DD0E35" w:rsidRPr="000059DB" w14:paraId="3B92EA52" w14:textId="77777777" w:rsidTr="00DD0E35">
        <w:trPr>
          <w:trHeight w:val="100"/>
        </w:trPr>
        <w:tc>
          <w:tcPr>
            <w:tcW w:w="1350" w:type="dxa"/>
          </w:tcPr>
          <w:p w14:paraId="5A10782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70.0 - 73.3 </w:t>
            </w:r>
          </w:p>
        </w:tc>
        <w:tc>
          <w:tcPr>
            <w:tcW w:w="990" w:type="dxa"/>
          </w:tcPr>
          <w:p w14:paraId="44DD3958"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75EDB70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1.67 </w:t>
            </w:r>
          </w:p>
        </w:tc>
      </w:tr>
      <w:tr w:rsidR="00DD0E35" w:rsidRPr="000059DB" w14:paraId="7F5510C7" w14:textId="77777777" w:rsidTr="00DD0E35">
        <w:trPr>
          <w:trHeight w:val="100"/>
        </w:trPr>
        <w:tc>
          <w:tcPr>
            <w:tcW w:w="1350" w:type="dxa"/>
          </w:tcPr>
          <w:p w14:paraId="0E342BE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66.7 - 69.9 </w:t>
            </w:r>
          </w:p>
        </w:tc>
        <w:tc>
          <w:tcPr>
            <w:tcW w:w="990" w:type="dxa"/>
          </w:tcPr>
          <w:p w14:paraId="0285D84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3C7B419"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1.33 </w:t>
            </w:r>
          </w:p>
        </w:tc>
      </w:tr>
      <w:tr w:rsidR="00DD0E35" w:rsidRPr="000059DB" w14:paraId="278C920F" w14:textId="77777777" w:rsidTr="00DD0E35">
        <w:trPr>
          <w:trHeight w:val="100"/>
        </w:trPr>
        <w:tc>
          <w:tcPr>
            <w:tcW w:w="1350" w:type="dxa"/>
          </w:tcPr>
          <w:p w14:paraId="7D719022"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63.4 - 66.6 </w:t>
            </w:r>
          </w:p>
        </w:tc>
        <w:tc>
          <w:tcPr>
            <w:tcW w:w="990" w:type="dxa"/>
          </w:tcPr>
          <w:p w14:paraId="08B373A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7684E3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1.00 </w:t>
            </w:r>
          </w:p>
        </w:tc>
      </w:tr>
      <w:tr w:rsidR="00DD0E35" w:rsidRPr="000059DB" w14:paraId="3476F7F4" w14:textId="77777777" w:rsidTr="00DD0E35">
        <w:trPr>
          <w:trHeight w:val="100"/>
        </w:trPr>
        <w:tc>
          <w:tcPr>
            <w:tcW w:w="1350" w:type="dxa"/>
          </w:tcPr>
          <w:p w14:paraId="56CBFE4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60.0 - 63.3 </w:t>
            </w:r>
          </w:p>
        </w:tc>
        <w:tc>
          <w:tcPr>
            <w:tcW w:w="990" w:type="dxa"/>
          </w:tcPr>
          <w:p w14:paraId="6AE69F7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2C7F8DF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0.67 </w:t>
            </w:r>
          </w:p>
        </w:tc>
      </w:tr>
      <w:tr w:rsidR="00DD0E35" w:rsidRPr="000059DB" w14:paraId="24F40FD6" w14:textId="77777777" w:rsidTr="00DD0E35">
        <w:trPr>
          <w:trHeight w:val="100"/>
        </w:trPr>
        <w:tc>
          <w:tcPr>
            <w:tcW w:w="1350" w:type="dxa"/>
          </w:tcPr>
          <w:p w14:paraId="53132BB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0 - 59.9 </w:t>
            </w:r>
          </w:p>
        </w:tc>
        <w:tc>
          <w:tcPr>
            <w:tcW w:w="990" w:type="dxa"/>
          </w:tcPr>
          <w:p w14:paraId="218046A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E </w:t>
            </w:r>
          </w:p>
        </w:tc>
        <w:tc>
          <w:tcPr>
            <w:tcW w:w="1170" w:type="dxa"/>
          </w:tcPr>
          <w:p w14:paraId="51221E5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0.00 </w:t>
            </w:r>
          </w:p>
        </w:tc>
      </w:tr>
    </w:tbl>
    <w:p w14:paraId="421038BE" w14:textId="77777777" w:rsidR="00820834" w:rsidRPr="000059DB" w:rsidRDefault="00820834" w:rsidP="00820834"/>
    <w:p w14:paraId="0189C7E9" w14:textId="77777777" w:rsidR="007938E1" w:rsidRDefault="007938E1" w:rsidP="007938E1">
      <w:pPr>
        <w:autoSpaceDE w:val="0"/>
        <w:autoSpaceDN w:val="0"/>
        <w:adjustRightInd w:val="0"/>
        <w:rPr>
          <w:rFonts w:cs="Calibri"/>
          <w:b/>
          <w:i/>
          <w:szCs w:val="22"/>
        </w:rPr>
      </w:pPr>
      <w:r w:rsidRPr="000F0A51">
        <w:rPr>
          <w:rFonts w:cs="Calibri"/>
          <w:b/>
          <w:i/>
          <w:szCs w:val="22"/>
        </w:rPr>
        <w:t>Academic Policies &amp; Resources</w:t>
      </w:r>
    </w:p>
    <w:p w14:paraId="33E15616" w14:textId="700D11CC" w:rsidR="00D609FD" w:rsidRDefault="00E075BB" w:rsidP="00D8013A">
      <w:pPr>
        <w:autoSpaceDE w:val="0"/>
        <w:autoSpaceDN w:val="0"/>
        <w:adjustRightInd w:val="0"/>
        <w:rPr>
          <w:color w:val="000000"/>
          <w:szCs w:val="22"/>
        </w:rPr>
      </w:pPr>
      <w:r w:rsidRPr="000F0A51">
        <w:rPr>
          <w:color w:val="000000"/>
          <w:szCs w:val="22"/>
        </w:rPr>
        <w:t>To support consistent and accessible communication of university-wide student resources, instructors must include this link to academic policies and campus resources:</w:t>
      </w:r>
      <w:r w:rsidR="007938E1">
        <w:rPr>
          <w:color w:val="000000"/>
          <w:szCs w:val="22"/>
        </w:rPr>
        <w:t xml:space="preserve"> </w:t>
      </w:r>
      <w:hyperlink r:id="rId11" w:history="1">
        <w:r w:rsidR="007938E1" w:rsidRPr="00054783">
          <w:rPr>
            <w:rStyle w:val="Hyperlink"/>
            <w:szCs w:val="22"/>
          </w:rPr>
          <w:t>https://go.ufl.edu/syllabuspolicies</w:t>
        </w:r>
      </w:hyperlink>
      <w:r w:rsidRPr="000F0A51">
        <w:rPr>
          <w:color w:val="000000"/>
          <w:szCs w:val="22"/>
        </w:rPr>
        <w:t xml:space="preserve">. Instructor-specific guidelines for courses must accommodate these policies. </w:t>
      </w:r>
    </w:p>
    <w:p w14:paraId="6C565861" w14:textId="77777777" w:rsidR="00055E5A" w:rsidRPr="000059DB" w:rsidRDefault="00055E5A" w:rsidP="00BD2088">
      <w:pPr>
        <w:jc w:val="both"/>
        <w:rPr>
          <w:color w:val="000000"/>
          <w:szCs w:val="22"/>
        </w:rPr>
      </w:pPr>
    </w:p>
    <w:p w14:paraId="6FACEF14" w14:textId="3FD2E54C" w:rsidR="0039295A" w:rsidRPr="000059DB" w:rsidRDefault="0039295A" w:rsidP="0039295A">
      <w:pPr>
        <w:jc w:val="both"/>
        <w:rPr>
          <w:b/>
          <w:i/>
          <w:color w:val="000000"/>
          <w:szCs w:val="22"/>
        </w:rPr>
      </w:pPr>
      <w:r w:rsidRPr="000059DB">
        <w:rPr>
          <w:b/>
          <w:i/>
          <w:color w:val="000000"/>
          <w:szCs w:val="22"/>
        </w:rPr>
        <w:t xml:space="preserve">Commitment to a </w:t>
      </w:r>
      <w:r w:rsidR="00BB2A0E">
        <w:rPr>
          <w:b/>
          <w:i/>
          <w:color w:val="000000"/>
          <w:szCs w:val="22"/>
        </w:rPr>
        <w:t xml:space="preserve">Positive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2653FB8" w14:textId="37A0D7F1" w:rsidR="008B3F3A" w:rsidRPr="000059DB" w:rsidRDefault="008B3F3A" w:rsidP="005C66A2">
      <w:pPr>
        <w:rPr>
          <w:color w:val="000000"/>
          <w:szCs w:val="22"/>
        </w:rPr>
      </w:pPr>
      <w:r w:rsidRPr="008B3F3A">
        <w:rPr>
          <w:color w:val="000000"/>
          <w:szCs w:val="22"/>
        </w:rPr>
        <w:t xml:space="preserve">The Herbert Wertheim College of Engineering values varied perspectives and lived experiences within our community and is committed to supporting the University’s core values.  </w:t>
      </w:r>
    </w:p>
    <w:p w14:paraId="548F6CE1" w14:textId="77777777" w:rsidR="0039295A" w:rsidRPr="000059DB" w:rsidRDefault="0039295A" w:rsidP="0039295A">
      <w:pPr>
        <w:jc w:val="both"/>
        <w:rPr>
          <w:color w:val="000000"/>
          <w:szCs w:val="22"/>
        </w:rPr>
      </w:pPr>
    </w:p>
    <w:p w14:paraId="248AEE4B" w14:textId="3088FC70" w:rsidR="0039295A" w:rsidRPr="000059DB" w:rsidRDefault="0039295A" w:rsidP="0039295A">
      <w:pPr>
        <w:jc w:val="both"/>
        <w:rPr>
          <w:color w:val="000000"/>
          <w:szCs w:val="22"/>
        </w:rPr>
      </w:pPr>
      <w:r w:rsidRPr="000059DB">
        <w:rPr>
          <w:color w:val="000000"/>
          <w:szCs w:val="22"/>
        </w:rPr>
        <w:t>If you feel like your performance in class is being impacted</w:t>
      </w:r>
      <w:r w:rsidR="00C708AC" w:rsidRPr="000059DB">
        <w:rPr>
          <w:color w:val="000000"/>
          <w:szCs w:val="22"/>
        </w:rPr>
        <w:t>,</w:t>
      </w:r>
      <w:r w:rsidRPr="000059DB">
        <w:rPr>
          <w:color w:val="000000"/>
          <w:szCs w:val="22"/>
        </w:rPr>
        <w:t xml:space="preserve"> please contact your instructor or any of the following:</w:t>
      </w:r>
    </w:p>
    <w:p w14:paraId="00E4696C" w14:textId="74C48362" w:rsidR="0039295A" w:rsidRPr="000059DB" w:rsidRDefault="0039295A" w:rsidP="0039295A">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12" w:history="1">
        <w:r w:rsidR="002C555C" w:rsidRPr="00EB5E5F">
          <w:rPr>
            <w:rStyle w:val="Hyperlink"/>
            <w:szCs w:val="22"/>
          </w:rPr>
          <w:t>student-support-hr@eng.ufl.edu</w:t>
        </w:r>
      </w:hyperlink>
      <w:r w:rsidR="002C555C">
        <w:rPr>
          <w:color w:val="000000"/>
          <w:szCs w:val="22"/>
        </w:rPr>
        <w:t xml:space="preserve"> </w:t>
      </w:r>
    </w:p>
    <w:p w14:paraId="483772EA" w14:textId="1021FF6B" w:rsidR="00C708AC" w:rsidRPr="000059DB" w:rsidRDefault="0039295A" w:rsidP="0039295A">
      <w:pPr>
        <w:jc w:val="both"/>
        <w:rPr>
          <w:color w:val="000000"/>
          <w:szCs w:val="22"/>
        </w:rPr>
      </w:pPr>
      <w:r w:rsidRPr="000059DB">
        <w:rPr>
          <w:color w:val="000000"/>
          <w:szCs w:val="22"/>
        </w:rPr>
        <w:t xml:space="preserve">• </w:t>
      </w:r>
      <w:r w:rsidR="00A938A9">
        <w:rPr>
          <w:color w:val="000000"/>
          <w:szCs w:val="22"/>
        </w:rPr>
        <w:t>Pam Dickrell</w:t>
      </w:r>
      <w:r w:rsidRPr="000059DB">
        <w:rPr>
          <w:color w:val="000000"/>
          <w:szCs w:val="22"/>
        </w:rPr>
        <w:t xml:space="preserve">, Associate Dean of Student Affairs, 352-392-2177, </w:t>
      </w:r>
      <w:hyperlink r:id="rId13" w:history="1">
        <w:r w:rsidR="00A938A9" w:rsidRPr="00A938A9">
          <w:rPr>
            <w:rStyle w:val="Hyperlink"/>
            <w:szCs w:val="22"/>
          </w:rPr>
          <w:t>pld@ufl.edu</w:t>
        </w:r>
      </w:hyperlink>
    </w:p>
    <w:p w14:paraId="5B17E774" w14:textId="05E38C7D" w:rsidR="00C95EC1" w:rsidRPr="00C95EC1" w:rsidRDefault="00C95EC1" w:rsidP="00D8013A">
      <w:pPr>
        <w:pStyle w:val="PlainText"/>
        <w:jc w:val="both"/>
        <w:rPr>
          <w:szCs w:val="22"/>
        </w:rPr>
      </w:pPr>
    </w:p>
    <w:sectPr w:rsidR="00C95EC1" w:rsidRPr="00C95EC1" w:rsidSect="004547C4">
      <w:footerReference w:type="defaul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218FB" w14:textId="77777777" w:rsidR="009F37C7" w:rsidRDefault="009F37C7" w:rsidP="00BE1628">
      <w:r>
        <w:separator/>
      </w:r>
    </w:p>
  </w:endnote>
  <w:endnote w:type="continuationSeparator" w:id="0">
    <w:p w14:paraId="406D3DCE" w14:textId="77777777" w:rsidR="009F37C7" w:rsidRDefault="009F37C7"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37187D4B" w:rsidR="00BE1628" w:rsidRPr="00BA6E7F" w:rsidRDefault="00964BB6" w:rsidP="00053C05">
    <w:pPr>
      <w:pStyle w:val="Footer"/>
      <w:tabs>
        <w:tab w:val="clear" w:pos="4680"/>
      </w:tabs>
      <w:rPr>
        <w:b/>
        <w:i/>
        <w:noProof/>
        <w:color w:val="0070C0"/>
        <w:sz w:val="20"/>
      </w:rPr>
    </w:pPr>
    <w:r>
      <w:rPr>
        <w:b/>
        <w:i/>
        <w:color w:val="0070C0"/>
        <w:sz w:val="20"/>
      </w:rPr>
      <w:t>ESI 461</w:t>
    </w:r>
    <w:r w:rsidR="009B2DF4">
      <w:rPr>
        <w:b/>
        <w:i/>
        <w:color w:val="0070C0"/>
        <w:sz w:val="20"/>
      </w:rPr>
      <w:t>4</w:t>
    </w:r>
    <w:r>
      <w:rPr>
        <w:b/>
        <w:i/>
        <w:color w:val="0070C0"/>
        <w:sz w:val="20"/>
      </w:rPr>
      <w:t xml:space="preserve">: </w:t>
    </w:r>
    <w:r w:rsidR="009B2DF4">
      <w:rPr>
        <w:b/>
        <w:i/>
        <w:color w:val="0070C0"/>
        <w:sz w:val="20"/>
      </w:rPr>
      <w:t xml:space="preserve">Decision </w:t>
    </w:r>
    <w:r>
      <w:rPr>
        <w:b/>
        <w:i/>
        <w:color w:val="0070C0"/>
        <w:sz w:val="20"/>
      </w:rPr>
      <w:t>Analytics</w:t>
    </w:r>
    <w:r w:rsidR="009B2DF4">
      <w:rPr>
        <w:b/>
        <w:i/>
        <w:color w:val="0070C0"/>
        <w:sz w:val="20"/>
      </w:rPr>
      <w:t xml:space="preserve"> Design</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05420941" w:rsidR="00BA6E7F" w:rsidRPr="00BA6E7F" w:rsidRDefault="009B2DF4" w:rsidP="00053C05">
    <w:pPr>
      <w:pStyle w:val="Footer"/>
      <w:tabs>
        <w:tab w:val="clear" w:pos="4680"/>
      </w:tabs>
      <w:rPr>
        <w:b/>
        <w:i/>
        <w:color w:val="0070C0"/>
        <w:sz w:val="20"/>
      </w:rPr>
    </w:pPr>
    <w:r>
      <w:rPr>
        <w:b/>
        <w:i/>
        <w:noProof/>
        <w:color w:val="0070C0"/>
        <w:sz w:val="20"/>
      </w:rPr>
      <w:t xml:space="preserve">Spring </w:t>
    </w:r>
    <w:r w:rsidR="00964BB6">
      <w:rPr>
        <w:b/>
        <w:i/>
        <w:noProof/>
        <w:color w:val="0070C0"/>
        <w:sz w:val="20"/>
      </w:rPr>
      <w:t>202</w:t>
    </w:r>
    <w:r>
      <w:rPr>
        <w:b/>
        <w:i/>
        <w:noProof/>
        <w:color w:val="0070C0"/>
        <w:sz w:val="20"/>
      </w:rPr>
      <w:t>6</w:t>
    </w:r>
    <w:r w:rsidR="00964BB6">
      <w:rPr>
        <w:b/>
        <w:i/>
        <w:noProof/>
        <w:color w:val="0070C0"/>
        <w:sz w:val="20"/>
      </w:rPr>
      <w:t xml:space="preserve">   </w:t>
    </w:r>
    <w:r w:rsidR="00964BB6" w:rsidRPr="00964BB6">
      <w:rPr>
        <w:b/>
        <w:iCs/>
        <w:noProof/>
        <w:color w:val="0070C0"/>
        <w:sz w:val="20"/>
      </w:rPr>
      <w:t>|</w:t>
    </w:r>
    <w:r w:rsidR="00964BB6">
      <w:rPr>
        <w:b/>
        <w:i/>
        <w:noProof/>
        <w:color w:val="0070C0"/>
        <w:sz w:val="20"/>
      </w:rPr>
      <w:t xml:space="preserve">   Aleksandr Kazachkov</w:t>
    </w:r>
    <w:r w:rsidR="00053C05">
      <w:rPr>
        <w:b/>
        <w:i/>
        <w:noProof/>
        <w:color w:val="0070C0"/>
        <w:sz w:val="20"/>
      </w:rPr>
      <w:tab/>
    </w:r>
    <w:r w:rsidR="00065506">
      <w:rPr>
        <w:b/>
        <w:i/>
        <w:noProof/>
        <w:color w:val="0070C0"/>
        <w:sz w:val="18"/>
        <w:szCs w:val="18"/>
      </w:rPr>
      <w:t>v</w:t>
    </w:r>
    <w:r>
      <w:rPr>
        <w:b/>
        <w:i/>
        <w:noProof/>
        <w:color w:val="0070C0"/>
        <w:sz w:val="18"/>
        <w:szCs w:val="18"/>
      </w:rPr>
      <w:t>01</w:t>
    </w:r>
    <w:r w:rsidR="003156C6">
      <w:rPr>
        <w:b/>
        <w:i/>
        <w:noProof/>
        <w:color w:val="0070C0"/>
        <w:sz w:val="18"/>
        <w:szCs w:val="18"/>
      </w:rPr>
      <w:t>/</w:t>
    </w:r>
    <w:r w:rsidR="00E075BB">
      <w:rPr>
        <w:b/>
        <w:i/>
        <w:noProof/>
        <w:color w:val="0070C0"/>
        <w:sz w:val="18"/>
        <w:szCs w:val="18"/>
      </w:rPr>
      <w:t>0</w:t>
    </w:r>
    <w:r>
      <w:rPr>
        <w:b/>
        <w:i/>
        <w:noProof/>
        <w:color w:val="0070C0"/>
        <w:sz w:val="18"/>
        <w:szCs w:val="18"/>
      </w:rPr>
      <w:t>5</w:t>
    </w:r>
    <w:r w:rsidR="00E075BB">
      <w:rPr>
        <w:b/>
        <w:i/>
        <w:noProof/>
        <w:color w:val="0070C0"/>
        <w:sz w:val="18"/>
        <w:szCs w:val="18"/>
      </w:rPr>
      <w:t>/</w:t>
    </w:r>
    <w:r w:rsidR="003156C6">
      <w:rPr>
        <w:b/>
        <w:i/>
        <w:noProof/>
        <w:color w:val="0070C0"/>
        <w:sz w:val="18"/>
        <w:szCs w:val="18"/>
      </w:rPr>
      <w:t>2</w:t>
    </w:r>
    <w:r>
      <w:rPr>
        <w:b/>
        <w:i/>
        <w:noProof/>
        <w:color w:val="0070C0"/>
        <w:sz w:val="18"/>
        <w:szCs w:val="18"/>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87A99E" w14:textId="77777777" w:rsidR="009F37C7" w:rsidRDefault="009F37C7" w:rsidP="00BE1628">
      <w:r>
        <w:separator/>
      </w:r>
    </w:p>
  </w:footnote>
  <w:footnote w:type="continuationSeparator" w:id="0">
    <w:p w14:paraId="02EDF40D" w14:textId="77777777" w:rsidR="009F37C7" w:rsidRDefault="009F37C7"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A4D05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5"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6"/>
  </w:num>
  <w:num w:numId="2" w16cid:durableId="1030060737">
    <w:abstractNumId w:val="11"/>
  </w:num>
  <w:num w:numId="3" w16cid:durableId="1845895037">
    <w:abstractNumId w:val="10"/>
  </w:num>
  <w:num w:numId="4" w16cid:durableId="436104705">
    <w:abstractNumId w:val="20"/>
  </w:num>
  <w:num w:numId="5" w16cid:durableId="483083572">
    <w:abstractNumId w:val="14"/>
  </w:num>
  <w:num w:numId="6" w16cid:durableId="1246765053">
    <w:abstractNumId w:val="18"/>
  </w:num>
  <w:num w:numId="7" w16cid:durableId="1209293912">
    <w:abstractNumId w:val="17"/>
  </w:num>
  <w:num w:numId="8" w16cid:durableId="259946881">
    <w:abstractNumId w:val="22"/>
  </w:num>
  <w:num w:numId="9" w16cid:durableId="1019505685">
    <w:abstractNumId w:val="16"/>
  </w:num>
  <w:num w:numId="10" w16cid:durableId="7270719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2"/>
  </w:num>
  <w:num w:numId="14" w16cid:durableId="1494638475">
    <w:abstractNumId w:val="7"/>
  </w:num>
  <w:num w:numId="15" w16cid:durableId="1133987826">
    <w:abstractNumId w:val="25"/>
  </w:num>
  <w:num w:numId="16" w16cid:durableId="335420109">
    <w:abstractNumId w:val="3"/>
  </w:num>
  <w:num w:numId="17" w16cid:durableId="1448893172">
    <w:abstractNumId w:val="2"/>
  </w:num>
  <w:num w:numId="18" w16cid:durableId="469565649">
    <w:abstractNumId w:val="8"/>
  </w:num>
  <w:num w:numId="19" w16cid:durableId="305553595">
    <w:abstractNumId w:val="21"/>
  </w:num>
  <w:num w:numId="20" w16cid:durableId="1305819667">
    <w:abstractNumId w:val="19"/>
  </w:num>
  <w:num w:numId="21" w16cid:durableId="1184516630">
    <w:abstractNumId w:val="13"/>
  </w:num>
  <w:num w:numId="22" w16cid:durableId="1426850214">
    <w:abstractNumId w:val="6"/>
  </w:num>
  <w:num w:numId="23" w16cid:durableId="301814155">
    <w:abstractNumId w:val="24"/>
  </w:num>
  <w:num w:numId="24" w16cid:durableId="1925146183">
    <w:abstractNumId w:val="15"/>
  </w:num>
  <w:num w:numId="25" w16cid:durableId="790517220">
    <w:abstractNumId w:val="23"/>
  </w:num>
  <w:num w:numId="26" w16cid:durableId="998003594">
    <w:abstractNumId w:val="5"/>
  </w:num>
  <w:num w:numId="27" w16cid:durableId="860167023">
    <w:abstractNumId w:val="9"/>
  </w:num>
  <w:num w:numId="28" w16cid:durableId="3886566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2334B"/>
    <w:rsid w:val="0003218B"/>
    <w:rsid w:val="00043082"/>
    <w:rsid w:val="00053C05"/>
    <w:rsid w:val="00053E6C"/>
    <w:rsid w:val="00055E5A"/>
    <w:rsid w:val="00065506"/>
    <w:rsid w:val="0009795A"/>
    <w:rsid w:val="000979A4"/>
    <w:rsid w:val="000A6A1E"/>
    <w:rsid w:val="000E049E"/>
    <w:rsid w:val="000E47C0"/>
    <w:rsid w:val="00103F43"/>
    <w:rsid w:val="00106F06"/>
    <w:rsid w:val="00111879"/>
    <w:rsid w:val="00121301"/>
    <w:rsid w:val="001315F2"/>
    <w:rsid w:val="001507B5"/>
    <w:rsid w:val="001512E8"/>
    <w:rsid w:val="00154552"/>
    <w:rsid w:val="00167DB4"/>
    <w:rsid w:val="00170EBA"/>
    <w:rsid w:val="00180A7A"/>
    <w:rsid w:val="001B26B3"/>
    <w:rsid w:val="001C18FE"/>
    <w:rsid w:val="001F5CE0"/>
    <w:rsid w:val="002010B9"/>
    <w:rsid w:val="00240CB9"/>
    <w:rsid w:val="002460F4"/>
    <w:rsid w:val="00280A5C"/>
    <w:rsid w:val="002830BB"/>
    <w:rsid w:val="00294140"/>
    <w:rsid w:val="002A23A1"/>
    <w:rsid w:val="002A5D27"/>
    <w:rsid w:val="002B1137"/>
    <w:rsid w:val="002C555C"/>
    <w:rsid w:val="002E03B5"/>
    <w:rsid w:val="002E3A66"/>
    <w:rsid w:val="002F1CB9"/>
    <w:rsid w:val="003156C6"/>
    <w:rsid w:val="00315D22"/>
    <w:rsid w:val="0035309D"/>
    <w:rsid w:val="0036629D"/>
    <w:rsid w:val="0039295A"/>
    <w:rsid w:val="003969DB"/>
    <w:rsid w:val="00402DE7"/>
    <w:rsid w:val="00411D5E"/>
    <w:rsid w:val="0042747A"/>
    <w:rsid w:val="004276F9"/>
    <w:rsid w:val="00427A9D"/>
    <w:rsid w:val="004468A9"/>
    <w:rsid w:val="00446E03"/>
    <w:rsid w:val="00447096"/>
    <w:rsid w:val="0045064C"/>
    <w:rsid w:val="004547C4"/>
    <w:rsid w:val="00467129"/>
    <w:rsid w:val="00471291"/>
    <w:rsid w:val="00480431"/>
    <w:rsid w:val="00484E84"/>
    <w:rsid w:val="00486F4A"/>
    <w:rsid w:val="004A40D0"/>
    <w:rsid w:val="004A77EE"/>
    <w:rsid w:val="004D0AEF"/>
    <w:rsid w:val="004D7DFD"/>
    <w:rsid w:val="004E07BD"/>
    <w:rsid w:val="004E4C78"/>
    <w:rsid w:val="004F04F2"/>
    <w:rsid w:val="00511411"/>
    <w:rsid w:val="005240FA"/>
    <w:rsid w:val="00564AD3"/>
    <w:rsid w:val="005823E8"/>
    <w:rsid w:val="005A1B7E"/>
    <w:rsid w:val="005B1CED"/>
    <w:rsid w:val="005C66A2"/>
    <w:rsid w:val="005E6E52"/>
    <w:rsid w:val="006121DE"/>
    <w:rsid w:val="006221C1"/>
    <w:rsid w:val="00627CE4"/>
    <w:rsid w:val="006371D1"/>
    <w:rsid w:val="00640AF7"/>
    <w:rsid w:val="006472C3"/>
    <w:rsid w:val="00653592"/>
    <w:rsid w:val="00661E7B"/>
    <w:rsid w:val="006717F2"/>
    <w:rsid w:val="0068125E"/>
    <w:rsid w:val="00682546"/>
    <w:rsid w:val="006867D8"/>
    <w:rsid w:val="006B08E8"/>
    <w:rsid w:val="006B2381"/>
    <w:rsid w:val="006B78E2"/>
    <w:rsid w:val="006D3E0B"/>
    <w:rsid w:val="006D7E9A"/>
    <w:rsid w:val="006E7FC7"/>
    <w:rsid w:val="00700F97"/>
    <w:rsid w:val="00703BA6"/>
    <w:rsid w:val="00716A94"/>
    <w:rsid w:val="007309D5"/>
    <w:rsid w:val="007539EC"/>
    <w:rsid w:val="00753A75"/>
    <w:rsid w:val="007543D6"/>
    <w:rsid w:val="00756062"/>
    <w:rsid w:val="00763083"/>
    <w:rsid w:val="007636D8"/>
    <w:rsid w:val="007938E1"/>
    <w:rsid w:val="007A3FA2"/>
    <w:rsid w:val="007B101C"/>
    <w:rsid w:val="007B4423"/>
    <w:rsid w:val="007B4FCA"/>
    <w:rsid w:val="007C24AB"/>
    <w:rsid w:val="007D3099"/>
    <w:rsid w:val="007D5860"/>
    <w:rsid w:val="008015F9"/>
    <w:rsid w:val="00803CF5"/>
    <w:rsid w:val="00820834"/>
    <w:rsid w:val="00850435"/>
    <w:rsid w:val="008618A9"/>
    <w:rsid w:val="008754E4"/>
    <w:rsid w:val="00894234"/>
    <w:rsid w:val="008B3F3A"/>
    <w:rsid w:val="008C7A17"/>
    <w:rsid w:val="008E6824"/>
    <w:rsid w:val="00901964"/>
    <w:rsid w:val="00924A07"/>
    <w:rsid w:val="00925532"/>
    <w:rsid w:val="009323B9"/>
    <w:rsid w:val="00940FAD"/>
    <w:rsid w:val="009531A2"/>
    <w:rsid w:val="00953F48"/>
    <w:rsid w:val="00955689"/>
    <w:rsid w:val="009576C2"/>
    <w:rsid w:val="00962881"/>
    <w:rsid w:val="00964BB6"/>
    <w:rsid w:val="00970FF2"/>
    <w:rsid w:val="0097114A"/>
    <w:rsid w:val="0098386C"/>
    <w:rsid w:val="00987CF7"/>
    <w:rsid w:val="009945F2"/>
    <w:rsid w:val="00994AD2"/>
    <w:rsid w:val="009A0F7D"/>
    <w:rsid w:val="009A6B11"/>
    <w:rsid w:val="009B2DF4"/>
    <w:rsid w:val="009C0410"/>
    <w:rsid w:val="009C609B"/>
    <w:rsid w:val="009D77BF"/>
    <w:rsid w:val="009E0BD1"/>
    <w:rsid w:val="009F08C0"/>
    <w:rsid w:val="009F33FC"/>
    <w:rsid w:val="009F37C7"/>
    <w:rsid w:val="009F525D"/>
    <w:rsid w:val="00A113F9"/>
    <w:rsid w:val="00A175D8"/>
    <w:rsid w:val="00A17B74"/>
    <w:rsid w:val="00A34B9C"/>
    <w:rsid w:val="00A447F7"/>
    <w:rsid w:val="00A57F8D"/>
    <w:rsid w:val="00A60833"/>
    <w:rsid w:val="00A849B2"/>
    <w:rsid w:val="00A938A9"/>
    <w:rsid w:val="00AA2D6B"/>
    <w:rsid w:val="00AB0DCC"/>
    <w:rsid w:val="00AB22AF"/>
    <w:rsid w:val="00AB5737"/>
    <w:rsid w:val="00AB63EB"/>
    <w:rsid w:val="00AD05DD"/>
    <w:rsid w:val="00AD4717"/>
    <w:rsid w:val="00AE1653"/>
    <w:rsid w:val="00AE3286"/>
    <w:rsid w:val="00AE5CA1"/>
    <w:rsid w:val="00AF1FCD"/>
    <w:rsid w:val="00AF52E6"/>
    <w:rsid w:val="00AF6833"/>
    <w:rsid w:val="00B02BC3"/>
    <w:rsid w:val="00B032C4"/>
    <w:rsid w:val="00B06EE9"/>
    <w:rsid w:val="00B17B72"/>
    <w:rsid w:val="00B32BCD"/>
    <w:rsid w:val="00B47D51"/>
    <w:rsid w:val="00B62E63"/>
    <w:rsid w:val="00B630FD"/>
    <w:rsid w:val="00B96080"/>
    <w:rsid w:val="00B96512"/>
    <w:rsid w:val="00BA6E7F"/>
    <w:rsid w:val="00BB2A0E"/>
    <w:rsid w:val="00BC3B05"/>
    <w:rsid w:val="00BD2088"/>
    <w:rsid w:val="00BE1628"/>
    <w:rsid w:val="00BE2C7E"/>
    <w:rsid w:val="00BF24FD"/>
    <w:rsid w:val="00BF4C6B"/>
    <w:rsid w:val="00C009AB"/>
    <w:rsid w:val="00C155FC"/>
    <w:rsid w:val="00C16439"/>
    <w:rsid w:val="00C275DA"/>
    <w:rsid w:val="00C32E6E"/>
    <w:rsid w:val="00C614D5"/>
    <w:rsid w:val="00C708AC"/>
    <w:rsid w:val="00C95EC1"/>
    <w:rsid w:val="00CA04E0"/>
    <w:rsid w:val="00CE2A22"/>
    <w:rsid w:val="00D00A37"/>
    <w:rsid w:val="00D030F3"/>
    <w:rsid w:val="00D060A0"/>
    <w:rsid w:val="00D166B4"/>
    <w:rsid w:val="00D2072E"/>
    <w:rsid w:val="00D213EF"/>
    <w:rsid w:val="00D2538D"/>
    <w:rsid w:val="00D2542F"/>
    <w:rsid w:val="00D33715"/>
    <w:rsid w:val="00D341B1"/>
    <w:rsid w:val="00D55D0A"/>
    <w:rsid w:val="00D609FD"/>
    <w:rsid w:val="00D8013A"/>
    <w:rsid w:val="00D938D3"/>
    <w:rsid w:val="00D96A16"/>
    <w:rsid w:val="00DC6613"/>
    <w:rsid w:val="00DD0E35"/>
    <w:rsid w:val="00DD5BCC"/>
    <w:rsid w:val="00DD791D"/>
    <w:rsid w:val="00DF23B1"/>
    <w:rsid w:val="00DF3AD0"/>
    <w:rsid w:val="00E04165"/>
    <w:rsid w:val="00E075BB"/>
    <w:rsid w:val="00E23F2F"/>
    <w:rsid w:val="00E26DF0"/>
    <w:rsid w:val="00E272B1"/>
    <w:rsid w:val="00E55BD2"/>
    <w:rsid w:val="00E57CFF"/>
    <w:rsid w:val="00E857DD"/>
    <w:rsid w:val="00E97E9B"/>
    <w:rsid w:val="00EA2B62"/>
    <w:rsid w:val="00EC7969"/>
    <w:rsid w:val="00ED2089"/>
    <w:rsid w:val="00ED4758"/>
    <w:rsid w:val="00EE38EF"/>
    <w:rsid w:val="00EF206B"/>
    <w:rsid w:val="00F20EE1"/>
    <w:rsid w:val="00F30FE2"/>
    <w:rsid w:val="00F433D1"/>
    <w:rsid w:val="00F60018"/>
    <w:rsid w:val="00F6044E"/>
    <w:rsid w:val="00F95EF8"/>
    <w:rsid w:val="00FB6F04"/>
    <w:rsid w:val="00FB79EB"/>
    <w:rsid w:val="00FC1957"/>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B7E"/>
    <w:rPr>
      <w:sz w:val="24"/>
      <w:szCs w:val="24"/>
    </w:rPr>
  </w:style>
  <w:style w:type="paragraph" w:styleId="Heading3">
    <w:name w:val="heading 3"/>
    <w:basedOn w:val="Normal"/>
    <w:next w:val="Normal"/>
    <w:link w:val="Heading3Char"/>
    <w:semiHidden/>
    <w:unhideWhenUsed/>
    <w:qFormat/>
    <w:rsid w:val="00850435"/>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rFonts w:ascii="Cambria" w:hAnsi="Cambria"/>
      <w:color w:val="000000"/>
      <w:sz w:val="22"/>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rPr>
      <w:rFonts w:ascii="Cambria" w:hAnsi="Cambria"/>
      <w:sz w:val="22"/>
    </w:r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rPr>
      <w:rFonts w:ascii="Cambria" w:hAnsi="Cambria"/>
      <w:sz w:val="22"/>
    </w:r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rPr>
      <w:rFonts w:ascii="Cambria" w:hAnsi="Cambria"/>
      <w:sz w:val="22"/>
    </w:r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rPr>
      <w:rFonts w:ascii="Cambria" w:hAnsi="Cambria"/>
      <w:sz w:val="22"/>
    </w:r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rFonts w:ascii="Cambria" w:hAnsi="Cambria"/>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 w:val="22"/>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character" w:customStyle="1" w:styleId="Heading3Char">
    <w:name w:val="Heading 3 Char"/>
    <w:basedOn w:val="DefaultParagraphFont"/>
    <w:link w:val="Heading3"/>
    <w:semiHidden/>
    <w:rsid w:val="00850435"/>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search/?P=ESI%203312" TargetMode="External"/><Relationship Id="rId13" Type="http://schemas.openxmlformats.org/officeDocument/2006/relationships/hyperlink" Target="mailto:pld@ufl.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tudent-support-hr@eng.ufl.ed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o.ufl.edu/syllabuspolicie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atalog.ufl.edu/search/?P=COP%202273" TargetMode="External"/><Relationship Id="rId4" Type="http://schemas.openxmlformats.org/officeDocument/2006/relationships/settings" Target="settings.xml"/><Relationship Id="rId9" Type="http://schemas.openxmlformats.org/officeDocument/2006/relationships/hyperlink" Target="https://catalog.ufl.edu/search/?P=ESI%204610"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3</Pages>
  <Words>737</Words>
  <Characters>4801</Characters>
  <Application>Microsoft Office Word</Application>
  <DocSecurity>0</DocSecurity>
  <Lines>133</Lines>
  <Paragraphs>98</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5440</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Kazachkov, Aleksandr</cp:lastModifiedBy>
  <cp:revision>39</cp:revision>
  <cp:lastPrinted>2025-12-29T18:46:00Z</cp:lastPrinted>
  <dcterms:created xsi:type="dcterms:W3CDTF">2025-07-01T19:59:00Z</dcterms:created>
  <dcterms:modified xsi:type="dcterms:W3CDTF">2026-01-02T20:51:00Z</dcterms:modified>
</cp:coreProperties>
</file>