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68"/>
        <w:ind w:right="358"/>
        <w:jc w:val="center"/>
      </w:pPr>
      <w:r>
        <w:rPr>
          <w:smallCaps/>
          <w:spacing w:val="9"/>
        </w:rPr>
        <w:t>Course</w:t>
      </w:r>
      <w:r>
        <w:rPr>
          <w:smallCaps/>
          <w:spacing w:val="23"/>
        </w:rPr>
        <w:t> </w:t>
      </w:r>
      <w:r>
        <w:rPr>
          <w:smallCaps/>
          <w:spacing w:val="7"/>
        </w:rPr>
        <w:t>Syllabus</w:t>
      </w:r>
    </w:p>
    <w:p>
      <w:pPr>
        <w:pStyle w:val="Heading2"/>
        <w:spacing w:line="333" w:lineRule="auto" w:before="108"/>
        <w:ind w:left="3916" w:right="2761" w:hanging="987"/>
      </w:pPr>
      <w:hyperlink r:id="rId6">
        <w:r>
          <w:rPr>
            <w:color w:val="0020A5"/>
          </w:rPr>
          <w:t>ESI</w:t>
        </w:r>
        <w:r>
          <w:rPr>
            <w:color w:val="0020A5"/>
            <w:spacing w:val="-12"/>
          </w:rPr>
          <w:t> </w:t>
        </w:r>
        <w:r>
          <w:rPr>
            <w:color w:val="0020A5"/>
          </w:rPr>
          <w:t>4313: Operations</w:t>
        </w:r>
        <w:r>
          <w:rPr>
            <w:color w:val="0020A5"/>
            <w:spacing w:val="-12"/>
          </w:rPr>
          <w:t> </w:t>
        </w:r>
        <w:r>
          <w:rPr>
            <w:color w:val="0020A5"/>
          </w:rPr>
          <w:t>Research</w:t>
        </w:r>
        <w:r>
          <w:rPr>
            <w:color w:val="0020A5"/>
            <w:spacing w:val="-12"/>
          </w:rPr>
          <w:t> </w:t>
        </w:r>
        <w:r>
          <w:rPr>
            <w:color w:val="0020A5"/>
          </w:rPr>
          <w:t>2</w:t>
        </w:r>
      </w:hyperlink>
      <w:r>
        <w:rPr>
          <w:color w:val="0020A5"/>
        </w:rPr>
        <w:t> </w:t>
      </w:r>
      <w:r>
        <w:rPr/>
        <w:t>Class Periods:</w:t>
      </w:r>
    </w:p>
    <w:p>
      <w:pPr>
        <w:pStyle w:val="ListParagraph"/>
        <w:numPr>
          <w:ilvl w:val="0"/>
          <w:numId w:val="1"/>
        </w:numPr>
        <w:tabs>
          <w:tab w:pos="2922" w:val="left" w:leader="none"/>
        </w:tabs>
        <w:spacing w:line="294" w:lineRule="exact" w:before="80" w:after="0"/>
        <w:ind w:left="2922" w:right="0" w:hanging="235"/>
        <w:jc w:val="left"/>
        <w:rPr>
          <w:sz w:val="24"/>
        </w:rPr>
      </w:pPr>
      <w:r>
        <w:rPr>
          <w:sz w:val="24"/>
        </w:rPr>
        <w:t>Tuesdays,</w:t>
      </w:r>
      <w:r>
        <w:rPr>
          <w:spacing w:val="-9"/>
          <w:sz w:val="24"/>
        </w:rPr>
        <w:t> </w:t>
      </w:r>
      <w:r>
        <w:rPr>
          <w:sz w:val="24"/>
        </w:rPr>
        <w:t>Period</w:t>
      </w:r>
      <w:r>
        <w:rPr>
          <w:spacing w:val="-9"/>
          <w:sz w:val="24"/>
        </w:rPr>
        <w:t> </w:t>
      </w:r>
      <w:r>
        <w:rPr>
          <w:sz w:val="24"/>
        </w:rPr>
        <w:t>2:</w:t>
      </w:r>
      <w:r>
        <w:rPr>
          <w:spacing w:val="5"/>
          <w:sz w:val="24"/>
        </w:rPr>
        <w:t> </w:t>
      </w:r>
      <w:r>
        <w:rPr>
          <w:sz w:val="24"/>
        </w:rPr>
        <w:t>8:30</w:t>
      </w:r>
      <w:r>
        <w:rPr>
          <w:spacing w:val="-9"/>
          <w:sz w:val="24"/>
        </w:rPr>
        <w:t> </w:t>
      </w:r>
      <w:r>
        <w:rPr>
          <w:sz w:val="24"/>
        </w:rPr>
        <w:t>AM</w:t>
      </w:r>
      <w:r>
        <w:rPr>
          <w:spacing w:val="-8"/>
          <w:sz w:val="24"/>
        </w:rPr>
        <w:t> </w:t>
      </w:r>
      <w:r>
        <w:rPr>
          <w:sz w:val="24"/>
        </w:rPr>
        <w:t>-</w:t>
      </w:r>
      <w:r>
        <w:rPr>
          <w:spacing w:val="-9"/>
          <w:sz w:val="24"/>
        </w:rPr>
        <w:t> </w:t>
      </w:r>
      <w:r>
        <w:rPr>
          <w:sz w:val="24"/>
        </w:rPr>
        <w:t>9:20</w:t>
      </w:r>
      <w:r>
        <w:rPr>
          <w:spacing w:val="-8"/>
          <w:sz w:val="24"/>
        </w:rPr>
        <w:t> </w:t>
      </w:r>
      <w:r>
        <w:rPr>
          <w:spacing w:val="-5"/>
          <w:sz w:val="24"/>
        </w:rPr>
        <w:t>AM</w:t>
      </w:r>
    </w:p>
    <w:p>
      <w:pPr>
        <w:pStyle w:val="ListParagraph"/>
        <w:numPr>
          <w:ilvl w:val="0"/>
          <w:numId w:val="1"/>
        </w:numPr>
        <w:tabs>
          <w:tab w:pos="2641" w:val="left" w:leader="none"/>
        </w:tabs>
        <w:spacing w:line="294" w:lineRule="exact" w:before="0" w:after="0"/>
        <w:ind w:left="2641" w:right="0" w:hanging="235"/>
        <w:jc w:val="left"/>
        <w:rPr>
          <w:sz w:val="24"/>
        </w:rPr>
      </w:pPr>
      <w:r>
        <w:rPr>
          <w:sz w:val="24"/>
        </w:rPr>
        <w:t>Thursdays,</w:t>
      </w:r>
      <w:r>
        <w:rPr>
          <w:spacing w:val="-7"/>
          <w:sz w:val="24"/>
        </w:rPr>
        <w:t> </w:t>
      </w:r>
      <w:r>
        <w:rPr>
          <w:sz w:val="24"/>
        </w:rPr>
        <w:t>Periods</w:t>
      </w:r>
      <w:r>
        <w:rPr>
          <w:spacing w:val="-6"/>
          <w:sz w:val="24"/>
        </w:rPr>
        <w:t> </w:t>
      </w:r>
      <w:r>
        <w:rPr>
          <w:sz w:val="24"/>
        </w:rPr>
        <w:t>2-3:</w:t>
      </w:r>
      <w:r>
        <w:rPr>
          <w:spacing w:val="7"/>
          <w:sz w:val="24"/>
        </w:rPr>
        <w:t> </w:t>
      </w:r>
      <w:r>
        <w:rPr>
          <w:sz w:val="24"/>
        </w:rPr>
        <w:t>8:30</w:t>
      </w:r>
      <w:r>
        <w:rPr>
          <w:spacing w:val="-6"/>
          <w:sz w:val="24"/>
        </w:rPr>
        <w:t> </w:t>
      </w:r>
      <w:r>
        <w:rPr>
          <w:sz w:val="24"/>
        </w:rPr>
        <w:t>AM</w:t>
      </w:r>
      <w:r>
        <w:rPr>
          <w:spacing w:val="-6"/>
          <w:sz w:val="24"/>
        </w:rPr>
        <w:t> </w:t>
      </w:r>
      <w:r>
        <w:rPr>
          <w:sz w:val="24"/>
        </w:rPr>
        <w:t>-</w:t>
      </w:r>
      <w:r>
        <w:rPr>
          <w:spacing w:val="-6"/>
          <w:sz w:val="24"/>
        </w:rPr>
        <w:t> </w:t>
      </w:r>
      <w:r>
        <w:rPr>
          <w:sz w:val="24"/>
        </w:rPr>
        <w:t>10:25</w:t>
      </w:r>
      <w:r>
        <w:rPr>
          <w:spacing w:val="-7"/>
          <w:sz w:val="24"/>
        </w:rPr>
        <w:t> </w:t>
      </w:r>
      <w:r>
        <w:rPr>
          <w:spacing w:val="-5"/>
          <w:sz w:val="24"/>
        </w:rPr>
        <w:t>AM</w:t>
      </w:r>
    </w:p>
    <w:p>
      <w:pPr>
        <w:spacing w:line="294" w:lineRule="exact" w:before="190"/>
        <w:ind w:left="0" w:right="357" w:firstLine="0"/>
        <w:jc w:val="center"/>
        <w:rPr>
          <w:sz w:val="24"/>
        </w:rPr>
      </w:pPr>
      <w:r>
        <w:rPr>
          <w:b/>
          <w:sz w:val="24"/>
        </w:rPr>
        <w:t>Academic</w:t>
      </w:r>
      <w:r>
        <w:rPr>
          <w:b/>
          <w:spacing w:val="-15"/>
          <w:sz w:val="24"/>
        </w:rPr>
        <w:t> </w:t>
      </w:r>
      <w:r>
        <w:rPr>
          <w:b/>
          <w:sz w:val="24"/>
        </w:rPr>
        <w:t>Term:</w:t>
      </w:r>
      <w:r>
        <w:rPr>
          <w:b/>
          <w:spacing w:val="-10"/>
          <w:sz w:val="24"/>
        </w:rPr>
        <w:t> </w:t>
      </w:r>
      <w:r>
        <w:rPr>
          <w:sz w:val="24"/>
        </w:rPr>
        <w:t>Spring</w:t>
      </w:r>
      <w:r>
        <w:rPr>
          <w:spacing w:val="-15"/>
          <w:sz w:val="24"/>
        </w:rPr>
        <w:t> </w:t>
      </w:r>
      <w:r>
        <w:rPr>
          <w:spacing w:val="-4"/>
          <w:sz w:val="24"/>
        </w:rPr>
        <w:t>2026</w:t>
      </w:r>
    </w:p>
    <w:p>
      <w:pPr>
        <w:spacing w:line="294" w:lineRule="exact" w:before="0"/>
        <w:ind w:left="0" w:right="359" w:firstLine="0"/>
        <w:jc w:val="center"/>
        <w:rPr>
          <w:sz w:val="24"/>
        </w:rPr>
      </w:pPr>
      <w:r>
        <w:rPr>
          <w:b/>
          <w:sz w:val="24"/>
        </w:rPr>
        <w:t>Location:</w:t>
      </w:r>
      <w:r>
        <w:rPr>
          <w:b/>
          <w:spacing w:val="2"/>
          <w:sz w:val="24"/>
        </w:rPr>
        <w:t> </w:t>
      </w:r>
      <w:r>
        <w:rPr>
          <w:sz w:val="24"/>
        </w:rPr>
        <w:t>WEIM</w:t>
      </w:r>
      <w:r>
        <w:rPr>
          <w:spacing w:val="-8"/>
          <w:sz w:val="24"/>
        </w:rPr>
        <w:t> </w:t>
      </w:r>
      <w:r>
        <w:rPr>
          <w:spacing w:val="-4"/>
          <w:sz w:val="24"/>
        </w:rPr>
        <w:t>1070</w:t>
      </w:r>
    </w:p>
    <w:p>
      <w:pPr>
        <w:pStyle w:val="BodyText"/>
        <w:spacing w:before="6"/>
        <w:rPr>
          <w:sz w:val="11"/>
        </w:rPr>
      </w:pPr>
      <w:r>
        <w:rPr>
          <w:sz w:val="11"/>
        </w:rPr>
        <mc:AlternateContent>
          <mc:Choice Requires="wps">
            <w:drawing>
              <wp:anchor distT="0" distB="0" distL="0" distR="0" allowOverlap="1" layoutInCell="1" locked="0" behindDoc="1" simplePos="0" relativeHeight="487587840">
                <wp:simplePos x="0" y="0"/>
                <wp:positionH relativeFrom="page">
                  <wp:posOffset>914400</wp:posOffset>
                </wp:positionH>
                <wp:positionV relativeFrom="paragraph">
                  <wp:posOffset>106083</wp:posOffset>
                </wp:positionV>
                <wp:extent cx="5943600" cy="19050"/>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5943600" cy="19050"/>
                        </a:xfrm>
                        <a:custGeom>
                          <a:avLst/>
                          <a:gdLst/>
                          <a:ahLst/>
                          <a:cxnLst/>
                          <a:rect l="l" t="t" r="r" b="b"/>
                          <a:pathLst>
                            <a:path w="5943600" h="19050">
                              <a:moveTo>
                                <a:pt x="5943600" y="0"/>
                              </a:moveTo>
                              <a:lnTo>
                                <a:pt x="0" y="0"/>
                              </a:lnTo>
                              <a:lnTo>
                                <a:pt x="0" y="18973"/>
                              </a:lnTo>
                              <a:lnTo>
                                <a:pt x="5943600" y="18973"/>
                              </a:lnTo>
                              <a:lnTo>
                                <a:pt x="59436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8.353009pt;width:468pt;height:1.494pt;mso-position-horizontal-relative:page;mso-position-vertical-relative:paragraph;z-index:-15728640;mso-wrap-distance-left:0;mso-wrap-distance-right:0" id="docshape2" filled="true" fillcolor="#000000" stroked="false">
                <v:fill type="solid"/>
                <w10:wrap type="topAndBottom"/>
              </v:rect>
            </w:pict>
          </mc:Fallback>
        </mc:AlternateContent>
      </w:r>
    </w:p>
    <w:p>
      <w:pPr>
        <w:pStyle w:val="BodyText"/>
        <w:spacing w:before="124"/>
      </w:pPr>
    </w:p>
    <w:p>
      <w:pPr>
        <w:tabs>
          <w:tab w:pos="1374" w:val="left" w:leader="none"/>
        </w:tabs>
        <w:spacing w:before="0"/>
        <w:ind w:left="0" w:right="0" w:firstLine="0"/>
        <w:jc w:val="left"/>
        <w:rPr>
          <w:sz w:val="24"/>
        </w:rPr>
      </w:pPr>
      <w:r>
        <w:rPr>
          <w:b/>
          <w:spacing w:val="-2"/>
          <w:sz w:val="24"/>
        </w:rPr>
        <w:t>Instructor:</w:t>
      </w:r>
      <w:r>
        <w:rPr>
          <w:b/>
          <w:sz w:val="24"/>
        </w:rPr>
        <w:tab/>
      </w:r>
      <w:r>
        <w:rPr>
          <w:sz w:val="24"/>
        </w:rPr>
        <w:t>Dr.</w:t>
      </w:r>
      <w:r>
        <w:rPr>
          <w:spacing w:val="-1"/>
          <w:sz w:val="24"/>
        </w:rPr>
        <w:t> </w:t>
      </w:r>
      <w:r>
        <w:rPr>
          <w:sz w:val="24"/>
        </w:rPr>
        <w:t>Hongcheng</w:t>
      </w:r>
      <w:r>
        <w:rPr>
          <w:spacing w:val="-12"/>
          <w:sz w:val="24"/>
        </w:rPr>
        <w:t> </w:t>
      </w:r>
      <w:r>
        <w:rPr>
          <w:sz w:val="24"/>
        </w:rPr>
        <w:t>Liu</w:t>
      </w:r>
      <w:r>
        <w:rPr>
          <w:spacing w:val="-13"/>
          <w:sz w:val="24"/>
        </w:rPr>
        <w:t> </w:t>
      </w:r>
      <w:r>
        <w:rPr>
          <w:spacing w:val="-2"/>
          <w:sz w:val="24"/>
        </w:rPr>
        <w:t>(</w:t>
      </w:r>
      <w:hyperlink r:id="rId7">
        <w:r>
          <w:rPr>
            <w:color w:val="0020A5"/>
            <w:spacing w:val="-2"/>
            <w:sz w:val="24"/>
          </w:rPr>
          <w:t>liu.h@ufl.edu</w:t>
        </w:r>
      </w:hyperlink>
      <w:r>
        <w:rPr>
          <w:spacing w:val="-2"/>
          <w:sz w:val="24"/>
        </w:rPr>
        <w:t>)</w:t>
      </w:r>
    </w:p>
    <w:p>
      <w:pPr>
        <w:pStyle w:val="ListParagraph"/>
        <w:numPr>
          <w:ilvl w:val="0"/>
          <w:numId w:val="2"/>
        </w:numPr>
        <w:tabs>
          <w:tab w:pos="583" w:val="left" w:leader="none"/>
        </w:tabs>
        <w:spacing w:line="294" w:lineRule="exact" w:before="91" w:after="0"/>
        <w:ind w:left="583" w:right="0" w:hanging="235"/>
        <w:jc w:val="left"/>
        <w:rPr>
          <w:sz w:val="24"/>
        </w:rPr>
      </w:pPr>
      <w:r>
        <w:rPr>
          <w:b/>
          <w:spacing w:val="-2"/>
          <w:sz w:val="24"/>
        </w:rPr>
        <w:t>Office:</w:t>
      </w:r>
      <w:r>
        <w:rPr>
          <w:b/>
          <w:spacing w:val="-6"/>
          <w:sz w:val="24"/>
        </w:rPr>
        <w:t> </w:t>
      </w:r>
      <w:hyperlink r:id="rId8">
        <w:r>
          <w:rPr>
            <w:color w:val="0020A5"/>
            <w:spacing w:val="-2"/>
            <w:sz w:val="24"/>
          </w:rPr>
          <w:t>Weil</w:t>
        </w:r>
        <w:r>
          <w:rPr>
            <w:color w:val="0020A5"/>
            <w:spacing w:val="-13"/>
            <w:sz w:val="24"/>
          </w:rPr>
          <w:t> </w:t>
        </w:r>
        <w:r>
          <w:rPr>
            <w:color w:val="0020A5"/>
            <w:spacing w:val="-2"/>
            <w:sz w:val="24"/>
          </w:rPr>
          <w:t>Hall</w:t>
        </w:r>
        <w:r>
          <w:rPr>
            <w:color w:val="0020A5"/>
            <w:spacing w:val="-13"/>
            <w:sz w:val="24"/>
          </w:rPr>
          <w:t> </w:t>
        </w:r>
        <w:r>
          <w:rPr>
            <w:color w:val="0020A5"/>
            <w:spacing w:val="-2"/>
            <w:sz w:val="24"/>
          </w:rPr>
          <w:t>401D</w:t>
        </w:r>
      </w:hyperlink>
      <w:r>
        <w:rPr>
          <w:spacing w:val="-2"/>
          <w:sz w:val="24"/>
        </w:rPr>
        <w:t>.</w:t>
      </w:r>
    </w:p>
    <w:p>
      <w:pPr>
        <w:pStyle w:val="ListParagraph"/>
        <w:numPr>
          <w:ilvl w:val="0"/>
          <w:numId w:val="2"/>
        </w:numPr>
        <w:tabs>
          <w:tab w:pos="583" w:val="left" w:leader="none"/>
        </w:tabs>
        <w:spacing w:line="294" w:lineRule="exact" w:before="0" w:after="0"/>
        <w:ind w:left="583" w:right="0" w:hanging="235"/>
        <w:jc w:val="left"/>
        <w:rPr>
          <w:sz w:val="24"/>
        </w:rPr>
      </w:pPr>
      <w:r>
        <w:rPr>
          <w:b/>
          <w:sz w:val="24"/>
        </w:rPr>
        <w:t>Office</w:t>
      </w:r>
      <w:r>
        <w:rPr>
          <w:b/>
          <w:spacing w:val="-15"/>
          <w:sz w:val="24"/>
        </w:rPr>
        <w:t> </w:t>
      </w:r>
      <w:r>
        <w:rPr>
          <w:b/>
          <w:sz w:val="24"/>
        </w:rPr>
        <w:t>Hours:</w:t>
      </w:r>
      <w:r>
        <w:rPr>
          <w:b/>
          <w:spacing w:val="-12"/>
          <w:sz w:val="24"/>
        </w:rPr>
        <w:t> </w:t>
      </w:r>
      <w:r>
        <w:rPr>
          <w:sz w:val="24"/>
        </w:rPr>
        <w:t>Tuesdays</w:t>
      </w:r>
      <w:r>
        <w:rPr>
          <w:spacing w:val="-15"/>
          <w:sz w:val="24"/>
        </w:rPr>
        <w:t> </w:t>
      </w:r>
      <w:r>
        <w:rPr>
          <w:sz w:val="24"/>
        </w:rPr>
        <w:t>between</w:t>
      </w:r>
      <w:r>
        <w:rPr>
          <w:spacing w:val="-15"/>
          <w:sz w:val="24"/>
        </w:rPr>
        <w:t> </w:t>
      </w:r>
      <w:r>
        <w:rPr>
          <w:sz w:val="24"/>
        </w:rPr>
        <w:t>2:00pm-3:00pm</w:t>
      </w:r>
      <w:r>
        <w:rPr>
          <w:spacing w:val="-15"/>
          <w:sz w:val="24"/>
        </w:rPr>
        <w:t> </w:t>
      </w:r>
      <w:r>
        <w:rPr>
          <w:sz w:val="24"/>
        </w:rPr>
        <w:t>or</w:t>
      </w:r>
      <w:r>
        <w:rPr>
          <w:spacing w:val="-15"/>
          <w:sz w:val="24"/>
        </w:rPr>
        <w:t> </w:t>
      </w:r>
      <w:r>
        <w:rPr>
          <w:sz w:val="24"/>
        </w:rPr>
        <w:t>by</w:t>
      </w:r>
      <w:r>
        <w:rPr>
          <w:spacing w:val="-15"/>
          <w:sz w:val="24"/>
        </w:rPr>
        <w:t> </w:t>
      </w:r>
      <w:r>
        <w:rPr>
          <w:spacing w:val="-2"/>
          <w:sz w:val="24"/>
        </w:rPr>
        <w:t>appointment.</w:t>
      </w:r>
    </w:p>
    <w:p>
      <w:pPr>
        <w:pStyle w:val="BodyText"/>
      </w:pPr>
    </w:p>
    <w:p>
      <w:pPr>
        <w:pStyle w:val="BodyText"/>
        <w:spacing w:before="52"/>
      </w:pPr>
    </w:p>
    <w:p>
      <w:pPr>
        <w:pStyle w:val="Heading2"/>
      </w:pPr>
      <w:r>
        <w:rPr>
          <w:spacing w:val="-2"/>
        </w:rPr>
        <w:t>Graders:</w:t>
      </w:r>
    </w:p>
    <w:p>
      <w:pPr>
        <w:pStyle w:val="ListParagraph"/>
        <w:numPr>
          <w:ilvl w:val="0"/>
          <w:numId w:val="2"/>
        </w:numPr>
        <w:tabs>
          <w:tab w:pos="583" w:val="left" w:leader="none"/>
        </w:tabs>
        <w:spacing w:line="294" w:lineRule="exact" w:before="94" w:after="0"/>
        <w:ind w:left="583" w:right="0" w:hanging="235"/>
        <w:jc w:val="left"/>
        <w:rPr>
          <w:sz w:val="24"/>
        </w:rPr>
      </w:pPr>
      <w:r>
        <w:rPr>
          <w:sz w:val="24"/>
        </w:rPr>
        <w:t>Hudson</w:t>
      </w:r>
      <w:r>
        <w:rPr>
          <w:spacing w:val="-8"/>
          <w:sz w:val="24"/>
        </w:rPr>
        <w:t> </w:t>
      </w:r>
      <w:r>
        <w:rPr>
          <w:sz w:val="24"/>
        </w:rPr>
        <w:t>Fry</w:t>
      </w:r>
      <w:r>
        <w:rPr>
          <w:spacing w:val="-7"/>
          <w:sz w:val="24"/>
        </w:rPr>
        <w:t> </w:t>
      </w:r>
      <w:r>
        <w:rPr>
          <w:spacing w:val="-2"/>
          <w:sz w:val="24"/>
        </w:rPr>
        <w:t>(</w:t>
      </w:r>
      <w:hyperlink r:id="rId9">
        <w:r>
          <w:rPr>
            <w:color w:val="0020A5"/>
            <w:spacing w:val="-2"/>
            <w:sz w:val="24"/>
          </w:rPr>
          <w:t>hudsonfry@ufl.edu</w:t>
        </w:r>
      </w:hyperlink>
      <w:r>
        <w:rPr>
          <w:spacing w:val="-2"/>
          <w:sz w:val="24"/>
        </w:rPr>
        <w:t>)</w:t>
      </w:r>
    </w:p>
    <w:p>
      <w:pPr>
        <w:pStyle w:val="ListParagraph"/>
        <w:numPr>
          <w:ilvl w:val="0"/>
          <w:numId w:val="2"/>
        </w:numPr>
        <w:tabs>
          <w:tab w:pos="583" w:val="left" w:leader="none"/>
        </w:tabs>
        <w:spacing w:line="289" w:lineRule="exact" w:before="0" w:after="0"/>
        <w:ind w:left="583" w:right="0" w:hanging="235"/>
        <w:jc w:val="left"/>
        <w:rPr>
          <w:sz w:val="24"/>
        </w:rPr>
      </w:pPr>
      <w:r>
        <w:rPr>
          <w:sz w:val="24"/>
        </w:rPr>
        <w:t>Sydnie</w:t>
      </w:r>
      <w:r>
        <w:rPr>
          <w:spacing w:val="-10"/>
          <w:sz w:val="24"/>
        </w:rPr>
        <w:t> </w:t>
      </w:r>
      <w:r>
        <w:rPr>
          <w:sz w:val="24"/>
        </w:rPr>
        <w:t>Grubba</w:t>
      </w:r>
      <w:r>
        <w:rPr>
          <w:spacing w:val="-10"/>
          <w:sz w:val="24"/>
        </w:rPr>
        <w:t> </w:t>
      </w:r>
      <w:r>
        <w:rPr>
          <w:spacing w:val="-2"/>
          <w:sz w:val="24"/>
        </w:rPr>
        <w:t>(</w:t>
      </w:r>
      <w:hyperlink r:id="rId10">
        <w:r>
          <w:rPr>
            <w:color w:val="0020A5"/>
            <w:spacing w:val="-2"/>
            <w:sz w:val="24"/>
          </w:rPr>
          <w:t>sydnie.grubba@ufl.edu</w:t>
        </w:r>
      </w:hyperlink>
      <w:r>
        <w:rPr>
          <w:spacing w:val="-2"/>
          <w:sz w:val="24"/>
        </w:rPr>
        <w:t>)</w:t>
      </w:r>
    </w:p>
    <w:p>
      <w:pPr>
        <w:pStyle w:val="ListParagraph"/>
        <w:numPr>
          <w:ilvl w:val="0"/>
          <w:numId w:val="2"/>
        </w:numPr>
        <w:tabs>
          <w:tab w:pos="583" w:val="left" w:leader="none"/>
        </w:tabs>
        <w:spacing w:line="294" w:lineRule="exact" w:before="0" w:after="0"/>
        <w:ind w:left="583" w:right="0" w:hanging="235"/>
        <w:jc w:val="left"/>
        <w:rPr>
          <w:sz w:val="24"/>
        </w:rPr>
      </w:pPr>
      <w:r>
        <w:rPr>
          <w:sz w:val="24"/>
        </w:rPr>
        <w:t>Bennett</w:t>
      </w:r>
      <w:r>
        <w:rPr>
          <w:spacing w:val="-9"/>
          <w:sz w:val="24"/>
        </w:rPr>
        <w:t> </w:t>
      </w:r>
      <w:r>
        <w:rPr>
          <w:sz w:val="24"/>
        </w:rPr>
        <w:t>Pollack</w:t>
      </w:r>
      <w:r>
        <w:rPr>
          <w:spacing w:val="-9"/>
          <w:sz w:val="24"/>
        </w:rPr>
        <w:t> </w:t>
      </w:r>
      <w:r>
        <w:rPr>
          <w:spacing w:val="-2"/>
          <w:sz w:val="24"/>
        </w:rPr>
        <w:t>(</w:t>
      </w:r>
      <w:hyperlink r:id="rId11">
        <w:r>
          <w:rPr>
            <w:color w:val="0020A5"/>
            <w:spacing w:val="-2"/>
            <w:sz w:val="24"/>
          </w:rPr>
          <w:t>bennett.pollack@ufl.edu</w:t>
        </w:r>
      </w:hyperlink>
      <w:r>
        <w:rPr>
          <w:spacing w:val="-2"/>
          <w:sz w:val="24"/>
        </w:rPr>
        <w:t>)</w:t>
      </w:r>
    </w:p>
    <w:p>
      <w:pPr>
        <w:pStyle w:val="BodyText"/>
        <w:spacing w:before="62"/>
      </w:pPr>
    </w:p>
    <w:p>
      <w:pPr>
        <w:pStyle w:val="Heading2"/>
      </w:pPr>
      <w:r>
        <w:rPr/>
        <w:t>Course</w:t>
      </w:r>
      <w:r>
        <w:rPr>
          <w:spacing w:val="-9"/>
        </w:rPr>
        <w:t> </w:t>
      </w:r>
      <w:r>
        <w:rPr>
          <w:spacing w:val="-2"/>
        </w:rPr>
        <w:t>Logistics:</w:t>
      </w:r>
    </w:p>
    <w:p>
      <w:pPr>
        <w:pStyle w:val="BodyText"/>
        <w:spacing w:before="77"/>
        <w:rPr>
          <w:b/>
        </w:rPr>
      </w:pPr>
    </w:p>
    <w:p>
      <w:pPr>
        <w:pStyle w:val="BodyText"/>
        <w:spacing w:line="232" w:lineRule="auto"/>
        <w:ind w:right="357"/>
        <w:jc w:val="both"/>
      </w:pPr>
      <w:r>
        <w:rPr>
          <w:b/>
        </w:rPr>
        <w:t>Course Description:</w:t>
      </w:r>
      <w:r>
        <w:rPr>
          <w:b/>
          <w:spacing w:val="80"/>
        </w:rPr>
        <w:t> </w:t>
      </w:r>
      <w:r>
        <w:rPr/>
        <w:t>Introduction to stochastic models and methodologies for </w:t>
      </w:r>
      <w:r>
        <w:rPr/>
        <w:t>analyz-ing</w:t>
      </w:r>
      <w:r>
        <w:rPr>
          <w:spacing w:val="-3"/>
        </w:rPr>
        <w:t> </w:t>
      </w:r>
      <w:r>
        <w:rPr/>
        <w:t>and</w:t>
      </w:r>
      <w:r>
        <w:rPr>
          <w:spacing w:val="-3"/>
        </w:rPr>
        <w:t> </w:t>
      </w:r>
      <w:r>
        <w:rPr/>
        <w:t>providing</w:t>
      </w:r>
      <w:r>
        <w:rPr>
          <w:spacing w:val="-3"/>
        </w:rPr>
        <w:t> </w:t>
      </w:r>
      <w:r>
        <w:rPr/>
        <w:t>solutions</w:t>
      </w:r>
      <w:r>
        <w:rPr>
          <w:spacing w:val="-3"/>
        </w:rPr>
        <w:t> </w:t>
      </w:r>
      <w:r>
        <w:rPr/>
        <w:t>to</w:t>
      </w:r>
      <w:r>
        <w:rPr>
          <w:spacing w:val="-3"/>
        </w:rPr>
        <w:t> </w:t>
      </w:r>
      <w:r>
        <w:rPr/>
        <w:t>decision-making</w:t>
      </w:r>
      <w:r>
        <w:rPr>
          <w:spacing w:val="-3"/>
        </w:rPr>
        <w:t> </w:t>
      </w:r>
      <w:r>
        <w:rPr/>
        <w:t>problems</w:t>
      </w:r>
      <w:r>
        <w:rPr>
          <w:spacing w:val="-3"/>
        </w:rPr>
        <w:t> </w:t>
      </w:r>
      <w:r>
        <w:rPr/>
        <w:t>with</w:t>
      </w:r>
      <w:r>
        <w:rPr>
          <w:spacing w:val="-3"/>
        </w:rPr>
        <w:t> </w:t>
      </w:r>
      <w:r>
        <w:rPr/>
        <w:t>uncertainties. (3</w:t>
      </w:r>
      <w:r>
        <w:rPr>
          <w:spacing w:val="-3"/>
        </w:rPr>
        <w:t> </w:t>
      </w:r>
      <w:hyperlink r:id="rId12">
        <w:r>
          <w:rPr>
            <w:color w:val="0020A5"/>
          </w:rPr>
          <w:t>credits</w:t>
        </w:r>
      </w:hyperlink>
      <w:r>
        <w:rPr/>
        <w:t>).</w:t>
      </w:r>
    </w:p>
    <w:p>
      <w:pPr>
        <w:pStyle w:val="BodyText"/>
        <w:spacing w:before="65"/>
      </w:pPr>
    </w:p>
    <w:p>
      <w:pPr>
        <w:pStyle w:val="BodyText"/>
        <w:spacing w:line="232" w:lineRule="auto"/>
        <w:ind w:right="358"/>
        <w:jc w:val="both"/>
      </w:pPr>
      <w:r>
        <w:rPr>
          <w:b/>
        </w:rPr>
        <w:t>Pre-Requisites</w:t>
      </w:r>
      <w:r>
        <w:rPr>
          <w:b/>
          <w:spacing w:val="-8"/>
        </w:rPr>
        <w:t> </w:t>
      </w:r>
      <w:r>
        <w:rPr>
          <w:b/>
        </w:rPr>
        <w:t>/</w:t>
      </w:r>
      <w:r>
        <w:rPr>
          <w:b/>
          <w:spacing w:val="-8"/>
        </w:rPr>
        <w:t> </w:t>
      </w:r>
      <w:r>
        <w:rPr>
          <w:b/>
        </w:rPr>
        <w:t>Co-Requisites:</w:t>
      </w:r>
      <w:r>
        <w:rPr>
          <w:b/>
          <w:spacing w:val="80"/>
          <w:w w:val="150"/>
        </w:rPr>
        <w:t> </w:t>
      </w:r>
      <w:hyperlink r:id="rId13">
        <w:r>
          <w:rPr>
            <w:color w:val="0020A5"/>
          </w:rPr>
          <w:t>ESI</w:t>
        </w:r>
        <w:r>
          <w:rPr>
            <w:color w:val="0020A5"/>
            <w:spacing w:val="-8"/>
          </w:rPr>
          <w:t> </w:t>
        </w:r>
        <w:r>
          <w:rPr>
            <w:color w:val="0020A5"/>
          </w:rPr>
          <w:t>3327C</w:t>
        </w:r>
        <w:r>
          <w:rPr>
            <w:color w:val="0020A5"/>
            <w:spacing w:val="-8"/>
          </w:rPr>
          <w:t> </w:t>
        </w:r>
        <w:r>
          <w:rPr>
            <w:color w:val="0020A5"/>
          </w:rPr>
          <w:t>(Matrix</w:t>
        </w:r>
        <w:r>
          <w:rPr>
            <w:color w:val="0020A5"/>
            <w:spacing w:val="-8"/>
          </w:rPr>
          <w:t> </w:t>
        </w:r>
        <w:r>
          <w:rPr>
            <w:color w:val="0020A5"/>
          </w:rPr>
          <w:t>and</w:t>
        </w:r>
        <w:r>
          <w:rPr>
            <w:color w:val="0020A5"/>
            <w:spacing w:val="-8"/>
          </w:rPr>
          <w:t> </w:t>
        </w:r>
        <w:r>
          <w:rPr>
            <w:color w:val="0020A5"/>
          </w:rPr>
          <w:t>Numerical</w:t>
        </w:r>
        <w:r>
          <w:rPr>
            <w:color w:val="0020A5"/>
            <w:spacing w:val="-8"/>
          </w:rPr>
          <w:t> </w:t>
        </w:r>
        <w:r>
          <w:rPr>
            <w:color w:val="0020A5"/>
          </w:rPr>
          <w:t>Methods</w:t>
        </w:r>
        <w:r>
          <w:rPr>
            <w:color w:val="0020A5"/>
            <w:spacing w:val="-8"/>
          </w:rPr>
          <w:t> </w:t>
        </w:r>
        <w:r>
          <w:rPr>
            <w:color w:val="0020A5"/>
          </w:rPr>
          <w:t>in</w:t>
        </w:r>
        <w:r>
          <w:rPr>
            <w:color w:val="0020A5"/>
            <w:spacing w:val="-8"/>
          </w:rPr>
          <w:t> </w:t>
        </w:r>
        <w:r>
          <w:rPr>
            <w:color w:val="0020A5"/>
          </w:rPr>
          <w:t>Systems</w:t>
        </w:r>
      </w:hyperlink>
      <w:r>
        <w:rPr>
          <w:color w:val="0020A5"/>
        </w:rPr>
        <w:t> </w:t>
      </w:r>
      <w:hyperlink r:id="rId13">
        <w:r>
          <w:rPr>
            <w:color w:val="0020A5"/>
          </w:rPr>
          <w:t>Engineering)</w:t>
        </w:r>
      </w:hyperlink>
      <w:r>
        <w:rPr>
          <w:color w:val="0020A5"/>
          <w:spacing w:val="-9"/>
        </w:rPr>
        <w:t> </w:t>
      </w:r>
      <w:r>
        <w:rPr/>
        <w:t>and</w:t>
      </w:r>
      <w:r>
        <w:rPr>
          <w:spacing w:val="-9"/>
        </w:rPr>
        <w:t> </w:t>
      </w:r>
      <w:hyperlink r:id="rId14">
        <w:r>
          <w:rPr>
            <w:color w:val="0020A5"/>
          </w:rPr>
          <w:t>ESI</w:t>
        </w:r>
        <w:r>
          <w:rPr>
            <w:color w:val="0020A5"/>
            <w:spacing w:val="-8"/>
          </w:rPr>
          <w:t> </w:t>
        </w:r>
        <w:r>
          <w:rPr>
            <w:color w:val="0020A5"/>
          </w:rPr>
          <w:t>3215C</w:t>
        </w:r>
        <w:r>
          <w:rPr>
            <w:color w:val="0020A5"/>
            <w:spacing w:val="-9"/>
          </w:rPr>
          <w:t> </w:t>
        </w:r>
        <w:r>
          <w:rPr>
            <w:color w:val="0020A5"/>
          </w:rPr>
          <w:t>(Data</w:t>
        </w:r>
        <w:r>
          <w:rPr>
            <w:color w:val="0020A5"/>
            <w:spacing w:val="-9"/>
          </w:rPr>
          <w:t> </w:t>
        </w:r>
        <w:r>
          <w:rPr>
            <w:color w:val="0020A5"/>
          </w:rPr>
          <w:t>Analysis</w:t>
        </w:r>
        <w:r>
          <w:rPr>
            <w:color w:val="0020A5"/>
            <w:spacing w:val="-9"/>
          </w:rPr>
          <w:t> </w:t>
        </w:r>
        <w:r>
          <w:rPr>
            <w:color w:val="0020A5"/>
          </w:rPr>
          <w:t>for</w:t>
        </w:r>
        <w:r>
          <w:rPr>
            <w:color w:val="0020A5"/>
            <w:spacing w:val="-9"/>
          </w:rPr>
          <w:t> </w:t>
        </w:r>
        <w:r>
          <w:rPr>
            <w:color w:val="0020A5"/>
          </w:rPr>
          <w:t>Industrial</w:t>
        </w:r>
        <w:r>
          <w:rPr>
            <w:color w:val="0020A5"/>
            <w:spacing w:val="-8"/>
          </w:rPr>
          <w:t> </w:t>
        </w:r>
        <w:r>
          <w:rPr>
            <w:color w:val="0020A5"/>
          </w:rPr>
          <w:t>Applications)</w:t>
        </w:r>
      </w:hyperlink>
      <w:r>
        <w:rPr>
          <w:color w:val="0020A5"/>
          <w:spacing w:val="-9"/>
        </w:rPr>
        <w:t> </w:t>
      </w:r>
      <w:r>
        <w:rPr/>
        <w:t>with</w:t>
      </w:r>
      <w:r>
        <w:rPr>
          <w:spacing w:val="-9"/>
        </w:rPr>
        <w:t> </w:t>
      </w:r>
      <w:r>
        <w:rPr/>
        <w:t>a</w:t>
      </w:r>
      <w:r>
        <w:rPr>
          <w:spacing w:val="-9"/>
        </w:rPr>
        <w:t> </w:t>
      </w:r>
      <w:r>
        <w:rPr/>
        <w:t>minimum grade of C. You should also have a good understanding of probability, statistics, linear algebra,</w:t>
      </w:r>
      <w:r>
        <w:rPr>
          <w:spacing w:val="-8"/>
        </w:rPr>
        <w:t> </w:t>
      </w:r>
      <w:r>
        <w:rPr/>
        <w:t>and</w:t>
      </w:r>
      <w:r>
        <w:rPr>
          <w:spacing w:val="-8"/>
        </w:rPr>
        <w:t> </w:t>
      </w:r>
      <w:r>
        <w:rPr/>
        <w:t>calculus. Some</w:t>
      </w:r>
      <w:r>
        <w:rPr>
          <w:spacing w:val="-8"/>
        </w:rPr>
        <w:t> </w:t>
      </w:r>
      <w:r>
        <w:rPr/>
        <w:t>experience</w:t>
      </w:r>
      <w:r>
        <w:rPr>
          <w:spacing w:val="-8"/>
        </w:rPr>
        <w:t> </w:t>
      </w:r>
      <w:r>
        <w:rPr/>
        <w:t>with</w:t>
      </w:r>
      <w:r>
        <w:rPr>
          <w:spacing w:val="-8"/>
        </w:rPr>
        <w:t> </w:t>
      </w:r>
      <w:r>
        <w:rPr/>
        <w:t>basic</w:t>
      </w:r>
      <w:r>
        <w:rPr>
          <w:spacing w:val="-8"/>
        </w:rPr>
        <w:t> </w:t>
      </w:r>
      <w:r>
        <w:rPr/>
        <w:t>programming</w:t>
      </w:r>
      <w:r>
        <w:rPr>
          <w:spacing w:val="-8"/>
        </w:rPr>
        <w:t> </w:t>
      </w:r>
      <w:r>
        <w:rPr/>
        <w:t>techniques</w:t>
      </w:r>
      <w:r>
        <w:rPr>
          <w:spacing w:val="-8"/>
        </w:rPr>
        <w:t> </w:t>
      </w:r>
      <w:r>
        <w:rPr/>
        <w:t>in</w:t>
      </w:r>
      <w:r>
        <w:rPr>
          <w:spacing w:val="-8"/>
        </w:rPr>
        <w:t> </w:t>
      </w:r>
      <w:r>
        <w:rPr/>
        <w:t>Matlab</w:t>
      </w:r>
      <w:r>
        <w:rPr>
          <w:spacing w:val="-8"/>
        </w:rPr>
        <w:t> </w:t>
      </w:r>
      <w:r>
        <w:rPr/>
        <w:t>or equivalent is a plus.</w:t>
      </w:r>
    </w:p>
    <w:p>
      <w:pPr>
        <w:pStyle w:val="BodyText"/>
        <w:spacing w:before="58"/>
      </w:pPr>
    </w:p>
    <w:p>
      <w:pPr>
        <w:tabs>
          <w:tab w:pos="2297" w:val="left" w:leader="none"/>
        </w:tabs>
        <w:spacing w:before="0"/>
        <w:ind w:left="0" w:right="0" w:firstLine="0"/>
        <w:jc w:val="left"/>
        <w:rPr>
          <w:sz w:val="24"/>
        </w:rPr>
      </w:pPr>
      <w:r>
        <w:rPr>
          <w:b/>
          <w:sz w:val="24"/>
        </w:rPr>
        <w:t>Course</w:t>
      </w:r>
      <w:r>
        <w:rPr>
          <w:b/>
          <w:spacing w:val="-9"/>
          <w:sz w:val="24"/>
        </w:rPr>
        <w:t> </w:t>
      </w:r>
      <w:r>
        <w:rPr>
          <w:b/>
          <w:spacing w:val="-2"/>
          <w:sz w:val="24"/>
        </w:rPr>
        <w:t>Objectives:</w:t>
      </w:r>
      <w:r>
        <w:rPr>
          <w:b/>
          <w:sz w:val="24"/>
        </w:rPr>
        <w:tab/>
      </w:r>
      <w:r>
        <w:rPr>
          <w:sz w:val="24"/>
        </w:rPr>
        <w:t>By</w:t>
      </w:r>
      <w:r>
        <w:rPr>
          <w:spacing w:val="-7"/>
          <w:sz w:val="24"/>
        </w:rPr>
        <w:t> </w:t>
      </w:r>
      <w:r>
        <w:rPr>
          <w:sz w:val="24"/>
        </w:rPr>
        <w:t>the</w:t>
      </w:r>
      <w:r>
        <w:rPr>
          <w:spacing w:val="-7"/>
          <w:sz w:val="24"/>
        </w:rPr>
        <w:t> </w:t>
      </w:r>
      <w:r>
        <w:rPr>
          <w:sz w:val="24"/>
        </w:rPr>
        <w:t>end</w:t>
      </w:r>
      <w:r>
        <w:rPr>
          <w:spacing w:val="-7"/>
          <w:sz w:val="24"/>
        </w:rPr>
        <w:t> </w:t>
      </w:r>
      <w:r>
        <w:rPr>
          <w:sz w:val="24"/>
        </w:rPr>
        <w:t>of</w:t>
      </w:r>
      <w:r>
        <w:rPr>
          <w:spacing w:val="-7"/>
          <w:sz w:val="24"/>
        </w:rPr>
        <w:t> </w:t>
      </w:r>
      <w:r>
        <w:rPr>
          <w:sz w:val="24"/>
        </w:rPr>
        <w:t>this</w:t>
      </w:r>
      <w:r>
        <w:rPr>
          <w:spacing w:val="-7"/>
          <w:sz w:val="24"/>
        </w:rPr>
        <w:t> </w:t>
      </w:r>
      <w:r>
        <w:rPr>
          <w:sz w:val="24"/>
        </w:rPr>
        <w:t>course,</w:t>
      </w:r>
      <w:r>
        <w:rPr>
          <w:spacing w:val="-7"/>
          <w:sz w:val="24"/>
        </w:rPr>
        <w:t> </w:t>
      </w:r>
      <w:r>
        <w:rPr>
          <w:sz w:val="24"/>
        </w:rPr>
        <w:t>students</w:t>
      </w:r>
      <w:r>
        <w:rPr>
          <w:spacing w:val="-7"/>
          <w:sz w:val="24"/>
        </w:rPr>
        <w:t> </w:t>
      </w:r>
      <w:r>
        <w:rPr>
          <w:sz w:val="24"/>
        </w:rPr>
        <w:t>are</w:t>
      </w:r>
      <w:r>
        <w:rPr>
          <w:spacing w:val="-7"/>
          <w:sz w:val="24"/>
        </w:rPr>
        <w:t> </w:t>
      </w:r>
      <w:r>
        <w:rPr>
          <w:sz w:val="24"/>
        </w:rPr>
        <w:t>anticipated</w:t>
      </w:r>
      <w:r>
        <w:rPr>
          <w:spacing w:val="-6"/>
          <w:sz w:val="24"/>
        </w:rPr>
        <w:t> </w:t>
      </w:r>
      <w:r>
        <w:rPr>
          <w:spacing w:val="-5"/>
          <w:sz w:val="24"/>
        </w:rPr>
        <w:t>to:</w:t>
      </w:r>
    </w:p>
    <w:p>
      <w:pPr>
        <w:pStyle w:val="ListParagraph"/>
        <w:numPr>
          <w:ilvl w:val="0"/>
          <w:numId w:val="2"/>
        </w:numPr>
        <w:tabs>
          <w:tab w:pos="583" w:val="left" w:leader="none"/>
          <w:tab w:pos="585" w:val="left" w:leader="none"/>
        </w:tabs>
        <w:spacing w:line="232" w:lineRule="auto" w:before="97" w:after="0"/>
        <w:ind w:left="585" w:right="265" w:hanging="237"/>
        <w:jc w:val="left"/>
        <w:rPr>
          <w:sz w:val="24"/>
        </w:rPr>
      </w:pPr>
      <w:r>
        <w:rPr>
          <w:spacing w:val="-2"/>
          <w:sz w:val="24"/>
        </w:rPr>
        <w:t>Understand</w:t>
      </w:r>
      <w:r>
        <w:rPr>
          <w:spacing w:val="-8"/>
          <w:sz w:val="24"/>
        </w:rPr>
        <w:t> </w:t>
      </w:r>
      <w:r>
        <w:rPr>
          <w:spacing w:val="-2"/>
          <w:sz w:val="24"/>
        </w:rPr>
        <w:t>the</w:t>
      </w:r>
      <w:r>
        <w:rPr>
          <w:spacing w:val="-8"/>
          <w:sz w:val="24"/>
        </w:rPr>
        <w:t> </w:t>
      </w:r>
      <w:r>
        <w:rPr>
          <w:spacing w:val="-2"/>
          <w:sz w:val="24"/>
        </w:rPr>
        <w:t>concepts</w:t>
      </w:r>
      <w:r>
        <w:rPr>
          <w:spacing w:val="-8"/>
          <w:sz w:val="24"/>
        </w:rPr>
        <w:t> </w:t>
      </w:r>
      <w:r>
        <w:rPr>
          <w:spacing w:val="-2"/>
          <w:sz w:val="24"/>
        </w:rPr>
        <w:t>about</w:t>
      </w:r>
      <w:r>
        <w:rPr>
          <w:spacing w:val="-8"/>
          <w:sz w:val="24"/>
        </w:rPr>
        <w:t> </w:t>
      </w:r>
      <w:r>
        <w:rPr>
          <w:spacing w:val="-2"/>
          <w:sz w:val="24"/>
        </w:rPr>
        <w:t>randomness/uncertainty,</w:t>
      </w:r>
      <w:r>
        <w:rPr>
          <w:spacing w:val="-5"/>
          <w:sz w:val="24"/>
        </w:rPr>
        <w:t> </w:t>
      </w:r>
      <w:r>
        <w:rPr>
          <w:spacing w:val="-2"/>
          <w:sz w:val="24"/>
        </w:rPr>
        <w:t>probability</w:t>
      </w:r>
      <w:r>
        <w:rPr>
          <w:spacing w:val="-8"/>
          <w:sz w:val="24"/>
        </w:rPr>
        <w:t> </w:t>
      </w:r>
      <w:r>
        <w:rPr>
          <w:spacing w:val="-2"/>
          <w:sz w:val="24"/>
        </w:rPr>
        <w:t>models,</w:t>
      </w:r>
      <w:r>
        <w:rPr>
          <w:spacing w:val="-5"/>
          <w:sz w:val="24"/>
        </w:rPr>
        <w:t> </w:t>
      </w:r>
      <w:r>
        <w:rPr>
          <w:spacing w:val="-2"/>
          <w:sz w:val="24"/>
        </w:rPr>
        <w:t>queue-</w:t>
      </w:r>
      <w:r>
        <w:rPr>
          <w:sz w:val="24"/>
        </w:rPr>
        <w:t>ing systems, Markov chains and Markov decision processes;</w:t>
      </w:r>
    </w:p>
    <w:p>
      <w:pPr>
        <w:pStyle w:val="ListParagraph"/>
        <w:numPr>
          <w:ilvl w:val="0"/>
          <w:numId w:val="2"/>
        </w:numPr>
        <w:tabs>
          <w:tab w:pos="583" w:val="left" w:leader="none"/>
        </w:tabs>
        <w:spacing w:line="286" w:lineRule="exact" w:before="0" w:after="0"/>
        <w:ind w:left="583" w:right="0" w:hanging="235"/>
        <w:jc w:val="left"/>
        <w:rPr>
          <w:sz w:val="24"/>
        </w:rPr>
      </w:pPr>
      <w:r>
        <w:rPr>
          <w:sz w:val="24"/>
        </w:rPr>
        <w:t>Be</w:t>
      </w:r>
      <w:r>
        <w:rPr>
          <w:spacing w:val="-8"/>
          <w:sz w:val="24"/>
        </w:rPr>
        <w:t> </w:t>
      </w:r>
      <w:r>
        <w:rPr>
          <w:sz w:val="24"/>
        </w:rPr>
        <w:t>familiar</w:t>
      </w:r>
      <w:r>
        <w:rPr>
          <w:spacing w:val="-8"/>
          <w:sz w:val="24"/>
        </w:rPr>
        <w:t> </w:t>
      </w:r>
      <w:r>
        <w:rPr>
          <w:sz w:val="24"/>
        </w:rPr>
        <w:t>with</w:t>
      </w:r>
      <w:r>
        <w:rPr>
          <w:spacing w:val="-8"/>
          <w:sz w:val="24"/>
        </w:rPr>
        <w:t> </w:t>
      </w:r>
      <w:r>
        <w:rPr>
          <w:sz w:val="24"/>
        </w:rPr>
        <w:t>basic</w:t>
      </w:r>
      <w:r>
        <w:rPr>
          <w:spacing w:val="-8"/>
          <w:sz w:val="24"/>
        </w:rPr>
        <w:t> </w:t>
      </w:r>
      <w:r>
        <w:rPr>
          <w:sz w:val="24"/>
        </w:rPr>
        <w:t>rules</w:t>
      </w:r>
      <w:r>
        <w:rPr>
          <w:spacing w:val="-8"/>
          <w:sz w:val="24"/>
        </w:rPr>
        <w:t> </w:t>
      </w:r>
      <w:r>
        <w:rPr>
          <w:sz w:val="24"/>
        </w:rPr>
        <w:t>of</w:t>
      </w:r>
      <w:r>
        <w:rPr>
          <w:spacing w:val="-8"/>
          <w:sz w:val="24"/>
        </w:rPr>
        <w:t> </w:t>
      </w:r>
      <w:r>
        <w:rPr>
          <w:sz w:val="24"/>
        </w:rPr>
        <w:t>probability</w:t>
      </w:r>
      <w:r>
        <w:rPr>
          <w:spacing w:val="-7"/>
          <w:sz w:val="24"/>
        </w:rPr>
        <w:t> </w:t>
      </w:r>
      <w:r>
        <w:rPr>
          <w:sz w:val="24"/>
        </w:rPr>
        <w:t>and</w:t>
      </w:r>
      <w:r>
        <w:rPr>
          <w:spacing w:val="-8"/>
          <w:sz w:val="24"/>
        </w:rPr>
        <w:t> </w:t>
      </w:r>
      <w:r>
        <w:rPr>
          <w:sz w:val="24"/>
        </w:rPr>
        <w:t>stochastic</w:t>
      </w:r>
      <w:r>
        <w:rPr>
          <w:spacing w:val="-8"/>
          <w:sz w:val="24"/>
        </w:rPr>
        <w:t> </w:t>
      </w:r>
      <w:r>
        <w:rPr>
          <w:spacing w:val="-2"/>
          <w:sz w:val="24"/>
        </w:rPr>
        <w:t>models;</w:t>
      </w:r>
    </w:p>
    <w:p>
      <w:pPr>
        <w:pStyle w:val="ListParagraph"/>
        <w:numPr>
          <w:ilvl w:val="0"/>
          <w:numId w:val="2"/>
        </w:numPr>
        <w:tabs>
          <w:tab w:pos="583" w:val="left" w:leader="none"/>
        </w:tabs>
        <w:spacing w:line="289" w:lineRule="exact" w:before="0" w:after="0"/>
        <w:ind w:left="583" w:right="0" w:hanging="235"/>
        <w:jc w:val="left"/>
        <w:rPr>
          <w:sz w:val="24"/>
        </w:rPr>
      </w:pPr>
      <w:r>
        <w:rPr>
          <w:sz w:val="24"/>
        </w:rPr>
        <w:t>Be</w:t>
      </w:r>
      <w:r>
        <w:rPr>
          <w:spacing w:val="-8"/>
          <w:sz w:val="24"/>
        </w:rPr>
        <w:t> </w:t>
      </w:r>
      <w:r>
        <w:rPr>
          <w:sz w:val="24"/>
        </w:rPr>
        <w:t>able</w:t>
      </w:r>
      <w:r>
        <w:rPr>
          <w:spacing w:val="-7"/>
          <w:sz w:val="24"/>
        </w:rPr>
        <w:t> </w:t>
      </w:r>
      <w:r>
        <w:rPr>
          <w:sz w:val="24"/>
        </w:rPr>
        <w:t>to</w:t>
      </w:r>
      <w:r>
        <w:rPr>
          <w:spacing w:val="-7"/>
          <w:sz w:val="24"/>
        </w:rPr>
        <w:t> </w:t>
      </w:r>
      <w:r>
        <w:rPr>
          <w:sz w:val="24"/>
        </w:rPr>
        <w:t>derive</w:t>
      </w:r>
      <w:r>
        <w:rPr>
          <w:spacing w:val="-7"/>
          <w:sz w:val="24"/>
        </w:rPr>
        <w:t> </w:t>
      </w:r>
      <w:r>
        <w:rPr>
          <w:sz w:val="24"/>
        </w:rPr>
        <w:t>analytical</w:t>
      </w:r>
      <w:r>
        <w:rPr>
          <w:spacing w:val="-7"/>
          <w:sz w:val="24"/>
        </w:rPr>
        <w:t> </w:t>
      </w:r>
      <w:r>
        <w:rPr>
          <w:sz w:val="24"/>
        </w:rPr>
        <w:t>solutions</w:t>
      </w:r>
      <w:r>
        <w:rPr>
          <w:spacing w:val="-8"/>
          <w:sz w:val="24"/>
        </w:rPr>
        <w:t> </w:t>
      </w:r>
      <w:r>
        <w:rPr>
          <w:sz w:val="24"/>
        </w:rPr>
        <w:t>to</w:t>
      </w:r>
      <w:r>
        <w:rPr>
          <w:spacing w:val="-7"/>
          <w:sz w:val="24"/>
        </w:rPr>
        <w:t> </w:t>
      </w:r>
      <w:r>
        <w:rPr>
          <w:sz w:val="24"/>
        </w:rPr>
        <w:t>small-scale</w:t>
      </w:r>
      <w:r>
        <w:rPr>
          <w:spacing w:val="-7"/>
          <w:sz w:val="24"/>
        </w:rPr>
        <w:t> </w:t>
      </w:r>
      <w:r>
        <w:rPr>
          <w:spacing w:val="-2"/>
          <w:sz w:val="24"/>
        </w:rPr>
        <w:t>problems;</w:t>
      </w:r>
    </w:p>
    <w:p>
      <w:pPr>
        <w:pStyle w:val="ListParagraph"/>
        <w:numPr>
          <w:ilvl w:val="0"/>
          <w:numId w:val="2"/>
        </w:numPr>
        <w:tabs>
          <w:tab w:pos="583" w:val="left" w:leader="none"/>
        </w:tabs>
        <w:spacing w:line="289" w:lineRule="exact" w:before="0" w:after="0"/>
        <w:ind w:left="583" w:right="0" w:hanging="235"/>
        <w:jc w:val="left"/>
        <w:rPr>
          <w:sz w:val="24"/>
        </w:rPr>
      </w:pPr>
      <w:r>
        <w:rPr>
          <w:sz w:val="24"/>
        </w:rPr>
        <w:t>Be</w:t>
      </w:r>
      <w:r>
        <w:rPr>
          <w:spacing w:val="-8"/>
          <w:sz w:val="24"/>
        </w:rPr>
        <w:t> </w:t>
      </w:r>
      <w:r>
        <w:rPr>
          <w:sz w:val="24"/>
        </w:rPr>
        <w:t>able</w:t>
      </w:r>
      <w:r>
        <w:rPr>
          <w:spacing w:val="-7"/>
          <w:sz w:val="24"/>
        </w:rPr>
        <w:t> </w:t>
      </w:r>
      <w:r>
        <w:rPr>
          <w:sz w:val="24"/>
        </w:rPr>
        <w:t>to</w:t>
      </w:r>
      <w:r>
        <w:rPr>
          <w:spacing w:val="-8"/>
          <w:sz w:val="24"/>
        </w:rPr>
        <w:t> </w:t>
      </w:r>
      <w:r>
        <w:rPr>
          <w:sz w:val="24"/>
        </w:rPr>
        <w:t>use</w:t>
      </w:r>
      <w:r>
        <w:rPr>
          <w:spacing w:val="-7"/>
          <w:sz w:val="24"/>
        </w:rPr>
        <w:t> </w:t>
      </w:r>
      <w:r>
        <w:rPr>
          <w:sz w:val="24"/>
        </w:rPr>
        <w:t>probability</w:t>
      </w:r>
      <w:r>
        <w:rPr>
          <w:spacing w:val="-7"/>
          <w:sz w:val="24"/>
        </w:rPr>
        <w:t> </w:t>
      </w:r>
      <w:r>
        <w:rPr>
          <w:sz w:val="24"/>
        </w:rPr>
        <w:t>and</w:t>
      </w:r>
      <w:r>
        <w:rPr>
          <w:spacing w:val="-8"/>
          <w:sz w:val="24"/>
        </w:rPr>
        <w:t> </w:t>
      </w:r>
      <w:r>
        <w:rPr>
          <w:sz w:val="24"/>
        </w:rPr>
        <w:t>stochastic</w:t>
      </w:r>
      <w:r>
        <w:rPr>
          <w:spacing w:val="-7"/>
          <w:sz w:val="24"/>
        </w:rPr>
        <w:t> </w:t>
      </w:r>
      <w:r>
        <w:rPr>
          <w:sz w:val="24"/>
        </w:rPr>
        <w:t>models</w:t>
      </w:r>
      <w:r>
        <w:rPr>
          <w:spacing w:val="-8"/>
          <w:sz w:val="24"/>
        </w:rPr>
        <w:t> </w:t>
      </w:r>
      <w:r>
        <w:rPr>
          <w:sz w:val="24"/>
        </w:rPr>
        <w:t>in</w:t>
      </w:r>
      <w:r>
        <w:rPr>
          <w:spacing w:val="-7"/>
          <w:sz w:val="24"/>
        </w:rPr>
        <w:t> </w:t>
      </w:r>
      <w:r>
        <w:rPr>
          <w:sz w:val="24"/>
        </w:rPr>
        <w:t>modeling</w:t>
      </w:r>
      <w:r>
        <w:rPr>
          <w:spacing w:val="-7"/>
          <w:sz w:val="24"/>
        </w:rPr>
        <w:t> </w:t>
      </w:r>
      <w:r>
        <w:rPr>
          <w:spacing w:val="-2"/>
          <w:sz w:val="24"/>
        </w:rPr>
        <w:t>uncertainty;</w:t>
      </w:r>
    </w:p>
    <w:p>
      <w:pPr>
        <w:pStyle w:val="ListParagraph"/>
        <w:numPr>
          <w:ilvl w:val="0"/>
          <w:numId w:val="2"/>
        </w:numPr>
        <w:tabs>
          <w:tab w:pos="583" w:val="left" w:leader="none"/>
        </w:tabs>
        <w:spacing w:line="294" w:lineRule="exact" w:before="0" w:after="0"/>
        <w:ind w:left="583" w:right="0" w:hanging="235"/>
        <w:jc w:val="left"/>
        <w:rPr>
          <w:sz w:val="24"/>
        </w:rPr>
      </w:pPr>
      <w:r>
        <w:rPr>
          <w:sz w:val="24"/>
        </w:rPr>
        <w:t>Be</w:t>
      </w:r>
      <w:r>
        <w:rPr>
          <w:spacing w:val="-9"/>
          <w:sz w:val="24"/>
        </w:rPr>
        <w:t> </w:t>
      </w:r>
      <w:r>
        <w:rPr>
          <w:sz w:val="24"/>
        </w:rPr>
        <w:t>able</w:t>
      </w:r>
      <w:r>
        <w:rPr>
          <w:spacing w:val="-8"/>
          <w:sz w:val="24"/>
        </w:rPr>
        <w:t> </w:t>
      </w:r>
      <w:r>
        <w:rPr>
          <w:sz w:val="24"/>
        </w:rPr>
        <w:t>to</w:t>
      </w:r>
      <w:r>
        <w:rPr>
          <w:spacing w:val="-8"/>
          <w:sz w:val="24"/>
        </w:rPr>
        <w:t> </w:t>
      </w:r>
      <w:r>
        <w:rPr>
          <w:sz w:val="24"/>
        </w:rPr>
        <w:t>address</w:t>
      </w:r>
      <w:r>
        <w:rPr>
          <w:spacing w:val="-8"/>
          <w:sz w:val="24"/>
        </w:rPr>
        <w:t> </w:t>
      </w:r>
      <w:r>
        <w:rPr>
          <w:sz w:val="24"/>
        </w:rPr>
        <w:t>problems</w:t>
      </w:r>
      <w:r>
        <w:rPr>
          <w:spacing w:val="-8"/>
          <w:sz w:val="24"/>
        </w:rPr>
        <w:t> </w:t>
      </w:r>
      <w:r>
        <w:rPr>
          <w:sz w:val="24"/>
        </w:rPr>
        <w:t>that</w:t>
      </w:r>
      <w:r>
        <w:rPr>
          <w:spacing w:val="-8"/>
          <w:sz w:val="24"/>
        </w:rPr>
        <w:t> </w:t>
      </w:r>
      <w:r>
        <w:rPr>
          <w:sz w:val="24"/>
        </w:rPr>
        <w:t>involve</w:t>
      </w:r>
      <w:r>
        <w:rPr>
          <w:spacing w:val="-8"/>
          <w:sz w:val="24"/>
        </w:rPr>
        <w:t> </w:t>
      </w:r>
      <w:r>
        <w:rPr>
          <w:spacing w:val="-2"/>
          <w:sz w:val="24"/>
        </w:rPr>
        <w:t>randomness/uncertainty.</w:t>
      </w:r>
    </w:p>
    <w:p>
      <w:pPr>
        <w:pStyle w:val="ListParagraph"/>
        <w:spacing w:after="0" w:line="294" w:lineRule="exact"/>
        <w:jc w:val="left"/>
        <w:rPr>
          <w:sz w:val="24"/>
        </w:rPr>
        <w:sectPr>
          <w:footerReference w:type="default" r:id="rId5"/>
          <w:type w:val="continuous"/>
          <w:pgSz w:w="12240" w:h="15840"/>
          <w:pgMar w:header="0" w:footer="1588" w:top="1380" w:bottom="1780" w:left="1440" w:right="1080"/>
          <w:pgNumType w:start="1"/>
        </w:sectPr>
      </w:pPr>
    </w:p>
    <w:p>
      <w:pPr>
        <w:pStyle w:val="BodyText"/>
        <w:tabs>
          <w:tab w:pos="1899" w:val="left" w:leader="none"/>
        </w:tabs>
        <w:spacing w:before="85"/>
      </w:pPr>
      <w:r>
        <w:rPr>
          <w:b/>
        </w:rPr>
        <w:t>Course</w:t>
      </w:r>
      <w:r>
        <w:rPr>
          <w:b/>
          <w:spacing w:val="-9"/>
        </w:rPr>
        <w:t> </w:t>
      </w:r>
      <w:r>
        <w:rPr>
          <w:b/>
          <w:spacing w:val="-2"/>
        </w:rPr>
        <w:t>Format:</w:t>
      </w:r>
      <w:r>
        <w:rPr>
          <w:b/>
        </w:rPr>
        <w:tab/>
      </w:r>
      <w:r>
        <w:rPr/>
        <w:t>In-person</w:t>
      </w:r>
      <w:r>
        <w:rPr>
          <w:spacing w:val="-8"/>
        </w:rPr>
        <w:t> </w:t>
      </w:r>
      <w:r>
        <w:rPr/>
        <w:t>on</w:t>
      </w:r>
      <w:r>
        <w:rPr>
          <w:spacing w:val="-7"/>
        </w:rPr>
        <w:t> </w:t>
      </w:r>
      <w:r>
        <w:rPr/>
        <w:t>campus.</w:t>
      </w:r>
      <w:r>
        <w:rPr>
          <w:spacing w:val="6"/>
        </w:rPr>
        <w:t> </w:t>
      </w:r>
      <w:r>
        <w:rPr/>
        <w:t>No</w:t>
      </w:r>
      <w:r>
        <w:rPr>
          <w:spacing w:val="-7"/>
        </w:rPr>
        <w:t> </w:t>
      </w:r>
      <w:r>
        <w:rPr/>
        <w:t>hybrid</w:t>
      </w:r>
      <w:r>
        <w:rPr>
          <w:spacing w:val="-7"/>
        </w:rPr>
        <w:t> </w:t>
      </w:r>
      <w:r>
        <w:rPr/>
        <w:t>or</w:t>
      </w:r>
      <w:r>
        <w:rPr>
          <w:spacing w:val="-7"/>
        </w:rPr>
        <w:t> </w:t>
      </w:r>
      <w:r>
        <w:rPr/>
        <w:t>online</w:t>
      </w:r>
      <w:r>
        <w:rPr>
          <w:spacing w:val="-8"/>
        </w:rPr>
        <w:t> </w:t>
      </w:r>
      <w:r>
        <w:rPr/>
        <w:t>options</w:t>
      </w:r>
      <w:r>
        <w:rPr>
          <w:spacing w:val="-7"/>
        </w:rPr>
        <w:t> </w:t>
      </w:r>
      <w:r>
        <w:rPr/>
        <w:t>are</w:t>
      </w:r>
      <w:r>
        <w:rPr>
          <w:spacing w:val="-7"/>
        </w:rPr>
        <w:t> </w:t>
      </w:r>
      <w:r>
        <w:rPr>
          <w:spacing w:val="-2"/>
        </w:rPr>
        <w:t>available.</w:t>
      </w:r>
    </w:p>
    <w:p>
      <w:pPr>
        <w:pStyle w:val="BodyText"/>
        <w:spacing w:before="56"/>
      </w:pPr>
    </w:p>
    <w:p>
      <w:pPr>
        <w:pStyle w:val="Heading2"/>
        <w:tabs>
          <w:tab w:pos="3200" w:val="left" w:leader="none"/>
        </w:tabs>
        <w:spacing w:before="1"/>
        <w:rPr>
          <w:b w:val="0"/>
        </w:rPr>
      </w:pPr>
      <w:r>
        <w:rPr/>
        <w:t>Materials</w:t>
      </w:r>
      <w:r>
        <w:rPr>
          <w:spacing w:val="-9"/>
        </w:rPr>
        <w:t> </w:t>
      </w:r>
      <w:r>
        <w:rPr/>
        <w:t>and</w:t>
      </w:r>
      <w:r>
        <w:rPr>
          <w:spacing w:val="-9"/>
        </w:rPr>
        <w:t> </w:t>
      </w:r>
      <w:r>
        <w:rPr/>
        <w:t>Supply</w:t>
      </w:r>
      <w:r>
        <w:rPr>
          <w:spacing w:val="-8"/>
        </w:rPr>
        <w:t> </w:t>
      </w:r>
      <w:r>
        <w:rPr>
          <w:spacing w:val="-2"/>
        </w:rPr>
        <w:t>Fees:</w:t>
      </w:r>
      <w:r>
        <w:rPr/>
        <w:tab/>
      </w:r>
      <w:r>
        <w:rPr>
          <w:b w:val="0"/>
          <w:spacing w:val="-2"/>
        </w:rPr>
        <w:t>None.</w:t>
      </w:r>
    </w:p>
    <w:p>
      <w:pPr>
        <w:pStyle w:val="BodyText"/>
        <w:spacing w:before="56"/>
      </w:pPr>
    </w:p>
    <w:p>
      <w:pPr>
        <w:tabs>
          <w:tab w:pos="2390" w:val="left" w:leader="none"/>
        </w:tabs>
        <w:spacing w:before="0"/>
        <w:ind w:left="0" w:right="0" w:firstLine="0"/>
        <w:jc w:val="left"/>
        <w:rPr>
          <w:sz w:val="24"/>
        </w:rPr>
      </w:pPr>
      <w:r>
        <w:rPr>
          <w:b/>
          <w:sz w:val="24"/>
        </w:rPr>
        <w:t>Required</w:t>
      </w:r>
      <w:r>
        <w:rPr>
          <w:b/>
          <w:spacing w:val="-12"/>
          <w:sz w:val="24"/>
        </w:rPr>
        <w:t> </w:t>
      </w:r>
      <w:r>
        <w:rPr>
          <w:b/>
          <w:spacing w:val="-2"/>
          <w:sz w:val="24"/>
        </w:rPr>
        <w:t>Textbook:</w:t>
      </w:r>
      <w:r>
        <w:rPr>
          <w:b/>
          <w:sz w:val="24"/>
        </w:rPr>
        <w:tab/>
      </w:r>
      <w:r>
        <w:rPr>
          <w:spacing w:val="-2"/>
          <w:sz w:val="24"/>
        </w:rPr>
        <w:t>None.</w:t>
      </w:r>
    </w:p>
    <w:p>
      <w:pPr>
        <w:pStyle w:val="BodyText"/>
        <w:spacing w:before="62"/>
      </w:pPr>
    </w:p>
    <w:p>
      <w:pPr>
        <w:pStyle w:val="Heading2"/>
        <w:ind w:left="-1"/>
      </w:pPr>
      <w:r>
        <w:rPr>
          <w:spacing w:val="-2"/>
        </w:rPr>
        <w:t>Recommended</w:t>
      </w:r>
      <w:r>
        <w:rPr>
          <w:spacing w:val="4"/>
        </w:rPr>
        <w:t> </w:t>
      </w:r>
      <w:r>
        <w:rPr>
          <w:spacing w:val="-2"/>
        </w:rPr>
        <w:t>Materials:</w:t>
      </w:r>
    </w:p>
    <w:p>
      <w:pPr>
        <w:pStyle w:val="ListParagraph"/>
        <w:numPr>
          <w:ilvl w:val="0"/>
          <w:numId w:val="2"/>
        </w:numPr>
        <w:tabs>
          <w:tab w:pos="583" w:val="left" w:leader="none"/>
          <w:tab w:pos="585" w:val="left" w:leader="none"/>
        </w:tabs>
        <w:spacing w:line="232" w:lineRule="auto" w:before="101" w:after="0"/>
        <w:ind w:left="585" w:right="358" w:hanging="237"/>
        <w:jc w:val="left"/>
        <w:rPr>
          <w:sz w:val="24"/>
        </w:rPr>
      </w:pPr>
      <w:r>
        <w:rPr>
          <w:sz w:val="24"/>
        </w:rPr>
        <w:t>Sheldon M. Ross,</w:t>
      </w:r>
      <w:r>
        <w:rPr>
          <w:spacing w:val="18"/>
          <w:sz w:val="24"/>
        </w:rPr>
        <w:t> </w:t>
      </w:r>
      <w:r>
        <w:rPr>
          <w:i/>
          <w:sz w:val="24"/>
        </w:rPr>
        <w:t>Introduction to Probability Models </w:t>
      </w:r>
      <w:r>
        <w:rPr>
          <w:sz w:val="24"/>
        </w:rPr>
        <w:t>(12th edition),</w:t>
      </w:r>
      <w:r>
        <w:rPr>
          <w:spacing w:val="18"/>
          <w:sz w:val="24"/>
        </w:rPr>
        <w:t> </w:t>
      </w:r>
      <w:r>
        <w:rPr>
          <w:sz w:val="24"/>
        </w:rPr>
        <w:t>2019.</w:t>
      </w:r>
      <w:r>
        <w:rPr>
          <w:spacing w:val="40"/>
          <w:sz w:val="24"/>
        </w:rPr>
        <w:t> </w:t>
      </w:r>
      <w:hyperlink r:id="rId17">
        <w:r>
          <w:rPr>
            <w:color w:val="0020A5"/>
            <w:sz w:val="24"/>
          </w:rPr>
          <w:t>ISBN 978-</w:t>
        </w:r>
      </w:hyperlink>
      <w:hyperlink r:id="rId17">
        <w:r>
          <w:rPr>
            <w:color w:val="0020A5"/>
            <w:spacing w:val="-2"/>
            <w:sz w:val="24"/>
          </w:rPr>
          <w:t>0128143469</w:t>
        </w:r>
      </w:hyperlink>
    </w:p>
    <w:p>
      <w:pPr>
        <w:pStyle w:val="ListParagraph"/>
        <w:numPr>
          <w:ilvl w:val="0"/>
          <w:numId w:val="2"/>
        </w:numPr>
        <w:tabs>
          <w:tab w:pos="583" w:val="left" w:leader="none"/>
          <w:tab w:pos="585" w:val="left" w:leader="none"/>
        </w:tabs>
        <w:spacing w:line="232" w:lineRule="auto" w:before="0" w:after="0"/>
        <w:ind w:left="585" w:right="357" w:hanging="237"/>
        <w:jc w:val="left"/>
        <w:rPr>
          <w:sz w:val="24"/>
        </w:rPr>
      </w:pPr>
      <w:r>
        <w:rPr>
          <w:sz w:val="24"/>
        </w:rPr>
        <w:t>Anthony J. Hayter,</w:t>
      </w:r>
      <w:r>
        <w:rPr>
          <w:spacing w:val="27"/>
          <w:sz w:val="24"/>
        </w:rPr>
        <w:t> </w:t>
      </w:r>
      <w:r>
        <w:rPr>
          <w:i/>
          <w:sz w:val="24"/>
        </w:rPr>
        <w:t>Probability and Statistics for Engineers and Scientists </w:t>
      </w:r>
      <w:r>
        <w:rPr>
          <w:sz w:val="24"/>
        </w:rPr>
        <w:t>(3rd or </w:t>
      </w:r>
      <w:r>
        <w:rPr>
          <w:sz w:val="24"/>
        </w:rPr>
        <w:t>4th</w:t>
      </w:r>
      <w:r>
        <w:rPr>
          <w:spacing w:val="40"/>
          <w:sz w:val="24"/>
        </w:rPr>
        <w:t> </w:t>
      </w:r>
      <w:r>
        <w:rPr>
          <w:sz w:val="24"/>
        </w:rPr>
        <w:t>edition), 2012. </w:t>
      </w:r>
      <w:hyperlink r:id="rId18">
        <w:r>
          <w:rPr>
            <w:color w:val="0020A5"/>
            <w:sz w:val="24"/>
          </w:rPr>
          <w:t>ISBN 978-1111827045</w:t>
        </w:r>
      </w:hyperlink>
    </w:p>
    <w:p>
      <w:pPr>
        <w:pStyle w:val="ListParagraph"/>
        <w:numPr>
          <w:ilvl w:val="0"/>
          <w:numId w:val="2"/>
        </w:numPr>
        <w:tabs>
          <w:tab w:pos="583" w:val="left" w:leader="none"/>
          <w:tab w:pos="585" w:val="left" w:leader="none"/>
        </w:tabs>
        <w:spacing w:line="232" w:lineRule="auto" w:before="0" w:after="0"/>
        <w:ind w:left="585" w:right="358" w:hanging="237"/>
        <w:jc w:val="left"/>
        <w:rPr>
          <w:sz w:val="24"/>
        </w:rPr>
      </w:pPr>
      <w:r>
        <w:rPr>
          <w:sz w:val="24"/>
        </w:rPr>
        <w:t>Wayne</w:t>
      </w:r>
      <w:r>
        <w:rPr>
          <w:spacing w:val="25"/>
          <w:sz w:val="24"/>
        </w:rPr>
        <w:t> </w:t>
      </w:r>
      <w:r>
        <w:rPr>
          <w:sz w:val="24"/>
        </w:rPr>
        <w:t>L.</w:t>
      </w:r>
      <w:r>
        <w:rPr>
          <w:spacing w:val="25"/>
          <w:sz w:val="24"/>
        </w:rPr>
        <w:t> </w:t>
      </w:r>
      <w:r>
        <w:rPr>
          <w:sz w:val="24"/>
        </w:rPr>
        <w:t>Winston,</w:t>
      </w:r>
      <w:r>
        <w:rPr>
          <w:spacing w:val="33"/>
          <w:sz w:val="24"/>
        </w:rPr>
        <w:t> </w:t>
      </w:r>
      <w:r>
        <w:rPr>
          <w:i/>
          <w:sz w:val="24"/>
        </w:rPr>
        <w:t>Operations</w:t>
      </w:r>
      <w:r>
        <w:rPr>
          <w:i/>
          <w:spacing w:val="25"/>
          <w:sz w:val="24"/>
        </w:rPr>
        <w:t> </w:t>
      </w:r>
      <w:r>
        <w:rPr>
          <w:i/>
          <w:sz w:val="24"/>
        </w:rPr>
        <w:t>Research:</w:t>
      </w:r>
      <w:r>
        <w:rPr>
          <w:i/>
          <w:spacing w:val="40"/>
          <w:sz w:val="24"/>
        </w:rPr>
        <w:t> </w:t>
      </w:r>
      <w:r>
        <w:rPr>
          <w:i/>
          <w:sz w:val="24"/>
        </w:rPr>
        <w:t>Applications</w:t>
      </w:r>
      <w:r>
        <w:rPr>
          <w:i/>
          <w:spacing w:val="25"/>
          <w:sz w:val="24"/>
        </w:rPr>
        <w:t> </w:t>
      </w:r>
      <w:r>
        <w:rPr>
          <w:i/>
          <w:sz w:val="24"/>
        </w:rPr>
        <w:t>and</w:t>
      </w:r>
      <w:r>
        <w:rPr>
          <w:i/>
          <w:spacing w:val="25"/>
          <w:sz w:val="24"/>
        </w:rPr>
        <w:t> </w:t>
      </w:r>
      <w:r>
        <w:rPr>
          <w:i/>
          <w:sz w:val="24"/>
        </w:rPr>
        <w:t>Algorithms</w:t>
      </w:r>
      <w:r>
        <w:rPr>
          <w:i/>
          <w:spacing w:val="25"/>
          <w:sz w:val="24"/>
        </w:rPr>
        <w:t> </w:t>
      </w:r>
      <w:r>
        <w:rPr>
          <w:sz w:val="24"/>
        </w:rPr>
        <w:t>(4th</w:t>
      </w:r>
      <w:r>
        <w:rPr>
          <w:spacing w:val="25"/>
          <w:sz w:val="24"/>
        </w:rPr>
        <w:t> </w:t>
      </w:r>
      <w:r>
        <w:rPr>
          <w:sz w:val="24"/>
        </w:rPr>
        <w:t>edition), 2004. </w:t>
      </w:r>
      <w:hyperlink r:id="rId19">
        <w:r>
          <w:rPr>
            <w:color w:val="0020A5"/>
            <w:sz w:val="24"/>
          </w:rPr>
          <w:t>ISBN 978-0534380588</w:t>
        </w:r>
      </w:hyperlink>
      <w:r>
        <w:rPr>
          <w:sz w:val="24"/>
        </w:rPr>
        <w:t>. A free online version of the book is available </w:t>
      </w:r>
      <w:hyperlink r:id="rId20">
        <w:r>
          <w:rPr>
            <w:color w:val="0020A5"/>
            <w:sz w:val="24"/>
          </w:rPr>
          <w:t>here</w:t>
        </w:r>
      </w:hyperlink>
      <w:r>
        <w:rPr>
          <w:sz w:val="24"/>
        </w:rPr>
        <w:t>.</w:t>
      </w:r>
    </w:p>
    <w:p>
      <w:pPr>
        <w:pStyle w:val="ListParagraph"/>
        <w:numPr>
          <w:ilvl w:val="0"/>
          <w:numId w:val="2"/>
        </w:numPr>
        <w:tabs>
          <w:tab w:pos="583" w:val="left" w:leader="none"/>
          <w:tab w:pos="585" w:val="left" w:leader="none"/>
        </w:tabs>
        <w:spacing w:line="232" w:lineRule="auto" w:before="0" w:after="0"/>
        <w:ind w:left="585" w:right="359" w:hanging="237"/>
        <w:jc w:val="left"/>
        <w:rPr>
          <w:sz w:val="24"/>
        </w:rPr>
      </w:pPr>
      <w:r>
        <w:rPr>
          <w:sz w:val="24"/>
        </w:rPr>
        <w:t>Martin</w:t>
      </w:r>
      <w:r>
        <w:rPr>
          <w:spacing w:val="-7"/>
          <w:sz w:val="24"/>
        </w:rPr>
        <w:t> </w:t>
      </w:r>
      <w:r>
        <w:rPr>
          <w:sz w:val="24"/>
        </w:rPr>
        <w:t>L.</w:t>
      </w:r>
      <w:r>
        <w:rPr>
          <w:spacing w:val="-7"/>
          <w:sz w:val="24"/>
        </w:rPr>
        <w:t> </w:t>
      </w:r>
      <w:r>
        <w:rPr>
          <w:sz w:val="24"/>
        </w:rPr>
        <w:t>Puterman,</w:t>
      </w:r>
      <w:r>
        <w:rPr>
          <w:spacing w:val="-6"/>
          <w:sz w:val="24"/>
        </w:rPr>
        <w:t> </w:t>
      </w:r>
      <w:r>
        <w:rPr>
          <w:i/>
          <w:sz w:val="24"/>
        </w:rPr>
        <w:t>Markov</w:t>
      </w:r>
      <w:r>
        <w:rPr>
          <w:i/>
          <w:spacing w:val="-7"/>
          <w:sz w:val="24"/>
        </w:rPr>
        <w:t> </w:t>
      </w:r>
      <w:r>
        <w:rPr>
          <w:i/>
          <w:sz w:val="24"/>
        </w:rPr>
        <w:t>Decision</w:t>
      </w:r>
      <w:r>
        <w:rPr>
          <w:i/>
          <w:spacing w:val="-7"/>
          <w:sz w:val="24"/>
        </w:rPr>
        <w:t> </w:t>
      </w:r>
      <w:r>
        <w:rPr>
          <w:i/>
          <w:sz w:val="24"/>
        </w:rPr>
        <w:t>Processes: Discrete</w:t>
      </w:r>
      <w:r>
        <w:rPr>
          <w:i/>
          <w:spacing w:val="-7"/>
          <w:sz w:val="24"/>
        </w:rPr>
        <w:t> </w:t>
      </w:r>
      <w:r>
        <w:rPr>
          <w:i/>
          <w:sz w:val="24"/>
        </w:rPr>
        <w:t>Stochastic</w:t>
      </w:r>
      <w:r>
        <w:rPr>
          <w:i/>
          <w:spacing w:val="-7"/>
          <w:sz w:val="24"/>
        </w:rPr>
        <w:t> </w:t>
      </w:r>
      <w:r>
        <w:rPr>
          <w:i/>
          <w:sz w:val="24"/>
        </w:rPr>
        <w:t>Dynamic</w:t>
      </w:r>
      <w:r>
        <w:rPr>
          <w:i/>
          <w:spacing w:val="-7"/>
          <w:sz w:val="24"/>
        </w:rPr>
        <w:t> </w:t>
      </w:r>
      <w:r>
        <w:rPr>
          <w:i/>
          <w:sz w:val="24"/>
        </w:rPr>
        <w:t>Program-ming </w:t>
      </w:r>
      <w:r>
        <w:rPr>
          <w:sz w:val="24"/>
        </w:rPr>
        <w:t>(1st edition), 2014. </w:t>
      </w:r>
      <w:hyperlink r:id="rId21">
        <w:r>
          <w:rPr>
            <w:color w:val="0020A5"/>
            <w:sz w:val="24"/>
          </w:rPr>
          <w:t>ISBN 978-0471727828</w:t>
        </w:r>
      </w:hyperlink>
    </w:p>
    <w:p>
      <w:pPr>
        <w:pStyle w:val="BodyText"/>
        <w:spacing w:before="63"/>
      </w:pPr>
    </w:p>
    <w:p>
      <w:pPr>
        <w:pStyle w:val="BodyText"/>
        <w:tabs>
          <w:tab w:pos="2655" w:val="left" w:leader="none"/>
        </w:tabs>
        <w:spacing w:line="232" w:lineRule="auto" w:before="1"/>
        <w:ind w:left="-1" w:right="357"/>
      </w:pPr>
      <w:r>
        <w:rPr>
          <w:b/>
        </w:rPr>
        <w:t>Required Technology:</w:t>
        <w:tab/>
      </w:r>
      <w:r>
        <w:rPr/>
        <w:t>You must have a laptop to sign up for this course.</w:t>
      </w:r>
      <w:r>
        <w:rPr>
          <w:spacing w:val="40"/>
        </w:rPr>
        <w:t> </w:t>
      </w:r>
      <w:r>
        <w:rPr/>
        <w:t>Please refer to the </w:t>
      </w:r>
      <w:hyperlink r:id="rId22">
        <w:r>
          <w:rPr>
            <w:color w:val="0020A5"/>
          </w:rPr>
          <w:t>University student computing requirement</w:t>
        </w:r>
      </w:hyperlink>
      <w:r>
        <w:rPr>
          <w:color w:val="0020A5"/>
        </w:rPr>
        <w:t> </w:t>
      </w:r>
      <w:r>
        <w:rPr/>
        <w:t>for more information.</w:t>
      </w:r>
    </w:p>
    <w:p>
      <w:pPr>
        <w:pStyle w:val="BodyText"/>
        <w:spacing w:before="63"/>
      </w:pPr>
    </w:p>
    <w:p>
      <w:pPr>
        <w:pStyle w:val="Heading2"/>
        <w:ind w:left="-1"/>
      </w:pPr>
      <w:r>
        <w:rPr/>
        <w:t>Relation</w:t>
      </w:r>
      <w:r>
        <w:rPr>
          <w:spacing w:val="-9"/>
        </w:rPr>
        <w:t> </w:t>
      </w:r>
      <w:r>
        <w:rPr/>
        <w:t>to</w:t>
      </w:r>
      <w:r>
        <w:rPr>
          <w:spacing w:val="-9"/>
        </w:rPr>
        <w:t> </w:t>
      </w:r>
      <w:r>
        <w:rPr/>
        <w:t>Program</w:t>
      </w:r>
      <w:r>
        <w:rPr>
          <w:spacing w:val="-9"/>
        </w:rPr>
        <w:t> </w:t>
      </w:r>
      <w:r>
        <w:rPr/>
        <w:t>Outcomes</w:t>
      </w:r>
      <w:r>
        <w:rPr>
          <w:spacing w:val="-9"/>
        </w:rPr>
        <w:t> </w:t>
      </w:r>
      <w:r>
        <w:rPr>
          <w:spacing w:val="-2"/>
        </w:rPr>
        <w:t>(ABET):</w:t>
      </w:r>
    </w:p>
    <w:p>
      <w:pPr>
        <w:pStyle w:val="Heading2"/>
        <w:spacing w:after="0"/>
        <w:sectPr>
          <w:headerReference w:type="default" r:id="rId15"/>
          <w:footerReference w:type="default" r:id="rId16"/>
          <w:pgSz w:w="12240" w:h="15840"/>
          <w:pgMar w:header="687" w:footer="1556" w:top="1360" w:bottom="1740" w:left="1440" w:right="1080"/>
          <w:pgNumType w:start="2"/>
        </w:sectPr>
      </w:pPr>
    </w:p>
    <w:p>
      <w:pPr>
        <w:pStyle w:val="BodyText"/>
        <w:spacing w:before="135"/>
        <w:rPr>
          <w:b/>
          <w:sz w:val="20"/>
        </w:rPr>
      </w:pPr>
    </w:p>
    <w:p>
      <w:pPr>
        <w:spacing w:line="20" w:lineRule="exact"/>
        <w:ind w:left="0" w:right="0" w:firstLine="0"/>
        <w:rPr>
          <w:sz w:val="2"/>
        </w:rPr>
      </w:pPr>
      <w:r>
        <w:rPr>
          <w:sz w:val="2"/>
        </w:rPr>
        <mc:AlternateContent>
          <mc:Choice Requires="wps">
            <w:drawing>
              <wp:inline distT="0" distB="0" distL="0" distR="0">
                <wp:extent cx="6064250" cy="12065"/>
                <wp:effectExtent l="9525" t="0" r="3175" b="6985"/>
                <wp:docPr id="8" name="Group 8"/>
                <wp:cNvGraphicFramePr>
                  <a:graphicFrameLocks/>
                </wp:cNvGraphicFramePr>
                <a:graphic>
                  <a:graphicData uri="http://schemas.microsoft.com/office/word/2010/wordprocessingGroup">
                    <wpg:wgp>
                      <wpg:cNvPr id="8" name="Group 8"/>
                      <wpg:cNvGrpSpPr/>
                      <wpg:grpSpPr>
                        <a:xfrm>
                          <a:off x="0" y="0"/>
                          <a:ext cx="6064250" cy="12065"/>
                          <a:chExt cx="6064250" cy="12065"/>
                        </a:xfrm>
                      </wpg:grpSpPr>
                      <wps:wsp>
                        <wps:cNvPr id="9" name="Graphic 9"/>
                        <wps:cNvSpPr/>
                        <wps:spPr>
                          <a:xfrm>
                            <a:off x="0" y="5943"/>
                            <a:ext cx="6064250" cy="1270"/>
                          </a:xfrm>
                          <a:custGeom>
                            <a:avLst/>
                            <a:gdLst/>
                            <a:ahLst/>
                            <a:cxnLst/>
                            <a:rect l="l" t="t" r="r" b="b"/>
                            <a:pathLst>
                              <a:path w="6064250" h="0">
                                <a:moveTo>
                                  <a:pt x="0" y="0"/>
                                </a:moveTo>
                                <a:lnTo>
                                  <a:pt x="6063665" y="0"/>
                                </a:lnTo>
                              </a:path>
                            </a:pathLst>
                          </a:custGeom>
                          <a:ln w="11887">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77.5pt;height:.95pt;mso-position-horizontal-relative:char;mso-position-vertical-relative:line" id="docshapegroup7" coordorigin="0,0" coordsize="9550,19">
                <v:line style="position:absolute" from="0,9" to="9549,9" stroked="true" strokeweight=".936pt" strokecolor="#000000">
                  <v:stroke dashstyle="solid"/>
                </v:line>
              </v:group>
            </w:pict>
          </mc:Fallback>
        </mc:AlternateContent>
      </w:r>
      <w:r>
        <w:rPr>
          <w:sz w:val="2"/>
        </w:rPr>
      </w:r>
    </w:p>
    <w:p>
      <w:pPr>
        <w:pStyle w:val="Heading2"/>
        <w:tabs>
          <w:tab w:pos="8295" w:val="left" w:leader="none"/>
        </w:tabs>
        <w:spacing w:before="33"/>
        <w:ind w:left="119"/>
      </w:pPr>
      <w:r>
        <w:rPr/>
        <mc:AlternateContent>
          <mc:Choice Requires="wps">
            <w:drawing>
              <wp:anchor distT="0" distB="0" distL="0" distR="0" allowOverlap="1" layoutInCell="1" locked="0" behindDoc="0" simplePos="0" relativeHeight="15732224">
                <wp:simplePos x="0" y="0"/>
                <wp:positionH relativeFrom="page">
                  <wp:posOffset>914400</wp:posOffset>
                </wp:positionH>
                <wp:positionV relativeFrom="paragraph">
                  <wp:posOffset>249059</wp:posOffset>
                </wp:positionV>
                <wp:extent cx="6064250" cy="1270"/>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6064250" cy="1270"/>
                        </a:xfrm>
                        <a:custGeom>
                          <a:avLst/>
                          <a:gdLst/>
                          <a:ahLst/>
                          <a:cxnLst/>
                          <a:rect l="l" t="t" r="r" b="b"/>
                          <a:pathLst>
                            <a:path w="6064250" h="0">
                              <a:moveTo>
                                <a:pt x="0" y="0"/>
                              </a:moveTo>
                              <a:lnTo>
                                <a:pt x="6063665" y="0"/>
                              </a:lnTo>
                            </a:path>
                          </a:pathLst>
                        </a:custGeom>
                        <a:ln w="7429">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2224" from="72pt,19.611pt" to="549.454pt,19.611pt" stroked="true" strokeweight=".585pt" strokecolor="#000000">
                <v:stroke dashstyle="solid"/>
                <w10:wrap type="none"/>
              </v:line>
            </w:pict>
          </mc:Fallback>
        </mc:AlternateContent>
      </w:r>
      <w:r>
        <w:rPr>
          <w:spacing w:val="-2"/>
        </w:rPr>
        <w:t>Outcome</w:t>
      </w:r>
      <w:r>
        <w:rPr/>
        <w:tab/>
      </w:r>
      <w:r>
        <w:rPr>
          <w:spacing w:val="-2"/>
        </w:rPr>
        <w:t>Coverage*</w:t>
      </w:r>
    </w:p>
    <w:p>
      <w:pPr>
        <w:pStyle w:val="Heading2"/>
        <w:spacing w:after="0"/>
        <w:sectPr>
          <w:pgSz w:w="12240" w:h="15840"/>
          <w:pgMar w:header="687" w:footer="1556" w:top="1360" w:bottom="1740" w:left="1440" w:right="1080"/>
        </w:sectPr>
      </w:pPr>
    </w:p>
    <w:p>
      <w:pPr>
        <w:pStyle w:val="ListParagraph"/>
        <w:numPr>
          <w:ilvl w:val="0"/>
          <w:numId w:val="3"/>
        </w:numPr>
        <w:tabs>
          <w:tab w:pos="440" w:val="left" w:leader="none"/>
        </w:tabs>
        <w:spacing w:line="232" w:lineRule="auto" w:before="121" w:after="0"/>
        <w:ind w:left="119" w:right="38" w:firstLine="0"/>
        <w:jc w:val="both"/>
        <w:rPr>
          <w:sz w:val="24"/>
        </w:rPr>
      </w:pPr>
      <w:r>
        <w:rPr>
          <w:sz w:val="24"/>
        </w:rPr>
        <w:t>An ability to identify, formulate, and solve complex engineering </w:t>
      </w:r>
      <w:r>
        <w:rPr>
          <w:sz w:val="24"/>
        </w:rPr>
        <w:t>prob-lems by applying principles of engineering, science, and mathematics</w:t>
      </w:r>
    </w:p>
    <w:p>
      <w:pPr>
        <w:pStyle w:val="ListParagraph"/>
        <w:numPr>
          <w:ilvl w:val="0"/>
          <w:numId w:val="3"/>
        </w:numPr>
        <w:tabs>
          <w:tab w:pos="447" w:val="left" w:leader="none"/>
        </w:tabs>
        <w:spacing w:line="232" w:lineRule="auto" w:before="119" w:after="0"/>
        <w:ind w:left="119" w:right="38" w:firstLine="0"/>
        <w:jc w:val="both"/>
        <w:rPr>
          <w:sz w:val="24"/>
        </w:rPr>
      </w:pPr>
      <w:r>
        <w:rPr>
          <w:sz w:val="24"/>
        </w:rPr>
        <mc:AlternateContent>
          <mc:Choice Requires="wps">
            <w:drawing>
              <wp:anchor distT="0" distB="0" distL="0" distR="0" allowOverlap="1" layoutInCell="1" locked="0" behindDoc="0" simplePos="0" relativeHeight="15732736">
                <wp:simplePos x="0" y="0"/>
                <wp:positionH relativeFrom="page">
                  <wp:posOffset>914400</wp:posOffset>
                </wp:positionH>
                <wp:positionV relativeFrom="paragraph">
                  <wp:posOffset>43138</wp:posOffset>
                </wp:positionV>
                <wp:extent cx="6064250" cy="1270"/>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6064250" cy="1270"/>
                        </a:xfrm>
                        <a:custGeom>
                          <a:avLst/>
                          <a:gdLst/>
                          <a:ahLst/>
                          <a:cxnLst/>
                          <a:rect l="l" t="t" r="r" b="b"/>
                          <a:pathLst>
                            <a:path w="6064250" h="0">
                              <a:moveTo>
                                <a:pt x="0" y="0"/>
                              </a:moveTo>
                              <a:lnTo>
                                <a:pt x="6063665" y="0"/>
                              </a:lnTo>
                            </a:path>
                          </a:pathLst>
                        </a:custGeom>
                        <a:ln w="7429">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2736" from="72pt,3.396711pt" to="549.454pt,3.396711pt" stroked="true" strokeweight=".585pt" strokecolor="#000000">
                <v:stroke dashstyle="solid"/>
                <w10:wrap type="none"/>
              </v:line>
            </w:pict>
          </mc:Fallback>
        </mc:AlternateContent>
      </w:r>
      <w:r>
        <w:rPr>
          <w:sz w:val="24"/>
        </w:rPr>
        <w:t>An ability to apply engineering design to produce solutions that meet specified needs with consideration of public health, safety, and welfare, as well as global, cultural, social, environmental, and economic factors</w:t>
      </w:r>
    </w:p>
    <w:p>
      <w:pPr>
        <w:pStyle w:val="ListParagraph"/>
        <w:numPr>
          <w:ilvl w:val="0"/>
          <w:numId w:val="3"/>
        </w:numPr>
        <w:tabs>
          <w:tab w:pos="372" w:val="left" w:leader="none"/>
        </w:tabs>
        <w:spacing w:line="240" w:lineRule="auto" w:before="112" w:after="0"/>
        <w:ind w:left="372" w:right="0" w:hanging="253"/>
        <w:jc w:val="both"/>
        <w:rPr>
          <w:sz w:val="24"/>
        </w:rPr>
      </w:pPr>
      <w:r>
        <w:rPr>
          <w:sz w:val="24"/>
        </w:rPr>
        <mc:AlternateContent>
          <mc:Choice Requires="wps">
            <w:drawing>
              <wp:anchor distT="0" distB="0" distL="0" distR="0" allowOverlap="1" layoutInCell="1" locked="0" behindDoc="0" simplePos="0" relativeHeight="15733248">
                <wp:simplePos x="0" y="0"/>
                <wp:positionH relativeFrom="page">
                  <wp:posOffset>914400</wp:posOffset>
                </wp:positionH>
                <wp:positionV relativeFrom="paragraph">
                  <wp:posOffset>42919</wp:posOffset>
                </wp:positionV>
                <wp:extent cx="6064250" cy="1270"/>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6064250" cy="1270"/>
                        </a:xfrm>
                        <a:custGeom>
                          <a:avLst/>
                          <a:gdLst/>
                          <a:ahLst/>
                          <a:cxnLst/>
                          <a:rect l="l" t="t" r="r" b="b"/>
                          <a:pathLst>
                            <a:path w="6064250" h="0">
                              <a:moveTo>
                                <a:pt x="0" y="0"/>
                              </a:moveTo>
                              <a:lnTo>
                                <a:pt x="6063665" y="0"/>
                              </a:lnTo>
                            </a:path>
                          </a:pathLst>
                        </a:custGeom>
                        <a:ln w="7429">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3248" from="72pt,3.379473pt" to="549.454pt,3.379473pt" stroked="true" strokeweight=".585pt" strokecolor="#000000">
                <v:stroke dashstyle="solid"/>
                <w10:wrap type="none"/>
              </v:line>
            </w:pict>
          </mc:Fallback>
        </mc:AlternateContent>
      </w:r>
      <w:r>
        <w:rPr>
          <w:sz w:val="24"/>
        </w:rPr>
        <w:t>An</w:t>
      </w:r>
      <w:r>
        <w:rPr>
          <w:spacing w:val="-8"/>
          <w:sz w:val="24"/>
        </w:rPr>
        <w:t> </w:t>
      </w:r>
      <w:r>
        <w:rPr>
          <w:sz w:val="24"/>
        </w:rPr>
        <w:t>ability</w:t>
      </w:r>
      <w:r>
        <w:rPr>
          <w:spacing w:val="-7"/>
          <w:sz w:val="24"/>
        </w:rPr>
        <w:t> </w:t>
      </w:r>
      <w:r>
        <w:rPr>
          <w:sz w:val="24"/>
        </w:rPr>
        <w:t>to</w:t>
      </w:r>
      <w:r>
        <w:rPr>
          <w:spacing w:val="-7"/>
          <w:sz w:val="24"/>
        </w:rPr>
        <w:t> </w:t>
      </w:r>
      <w:r>
        <w:rPr>
          <w:sz w:val="24"/>
        </w:rPr>
        <w:t>communicate</w:t>
      </w:r>
      <w:r>
        <w:rPr>
          <w:spacing w:val="-8"/>
          <w:sz w:val="24"/>
        </w:rPr>
        <w:t> </w:t>
      </w:r>
      <w:r>
        <w:rPr>
          <w:sz w:val="24"/>
        </w:rPr>
        <w:t>effectively</w:t>
      </w:r>
      <w:r>
        <w:rPr>
          <w:spacing w:val="-7"/>
          <w:sz w:val="24"/>
        </w:rPr>
        <w:t> </w:t>
      </w:r>
      <w:r>
        <w:rPr>
          <w:sz w:val="24"/>
        </w:rPr>
        <w:t>with</w:t>
      </w:r>
      <w:r>
        <w:rPr>
          <w:spacing w:val="-7"/>
          <w:sz w:val="24"/>
        </w:rPr>
        <w:t> </w:t>
      </w:r>
      <w:r>
        <w:rPr>
          <w:sz w:val="24"/>
        </w:rPr>
        <w:t>a</w:t>
      </w:r>
      <w:r>
        <w:rPr>
          <w:spacing w:val="-8"/>
          <w:sz w:val="24"/>
        </w:rPr>
        <w:t> </w:t>
      </w:r>
      <w:r>
        <w:rPr>
          <w:sz w:val="24"/>
        </w:rPr>
        <w:t>range</w:t>
      </w:r>
      <w:r>
        <w:rPr>
          <w:spacing w:val="-7"/>
          <w:sz w:val="24"/>
        </w:rPr>
        <w:t> </w:t>
      </w:r>
      <w:r>
        <w:rPr>
          <w:sz w:val="24"/>
        </w:rPr>
        <w:t>of</w:t>
      </w:r>
      <w:r>
        <w:rPr>
          <w:spacing w:val="-7"/>
          <w:sz w:val="24"/>
        </w:rPr>
        <w:t> </w:t>
      </w:r>
      <w:r>
        <w:rPr>
          <w:spacing w:val="-2"/>
          <w:sz w:val="24"/>
        </w:rPr>
        <w:t>audiences</w:t>
      </w:r>
    </w:p>
    <w:p>
      <w:pPr>
        <w:pStyle w:val="ListParagraph"/>
        <w:numPr>
          <w:ilvl w:val="0"/>
          <w:numId w:val="3"/>
        </w:numPr>
        <w:tabs>
          <w:tab w:pos="420" w:val="left" w:leader="none"/>
        </w:tabs>
        <w:spacing w:line="232" w:lineRule="auto" w:before="117" w:after="0"/>
        <w:ind w:left="119" w:right="38" w:firstLine="0"/>
        <w:jc w:val="both"/>
        <w:rPr>
          <w:sz w:val="24"/>
        </w:rPr>
      </w:pPr>
      <w:r>
        <w:rPr>
          <w:sz w:val="24"/>
        </w:rPr>
        <mc:AlternateContent>
          <mc:Choice Requires="wps">
            <w:drawing>
              <wp:anchor distT="0" distB="0" distL="0" distR="0" allowOverlap="1" layoutInCell="1" locked="0" behindDoc="0" simplePos="0" relativeHeight="15733760">
                <wp:simplePos x="0" y="0"/>
                <wp:positionH relativeFrom="page">
                  <wp:posOffset>914400</wp:posOffset>
                </wp:positionH>
                <wp:positionV relativeFrom="paragraph">
                  <wp:posOffset>41952</wp:posOffset>
                </wp:positionV>
                <wp:extent cx="6064250" cy="1270"/>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6064250" cy="1270"/>
                        </a:xfrm>
                        <a:custGeom>
                          <a:avLst/>
                          <a:gdLst/>
                          <a:ahLst/>
                          <a:cxnLst/>
                          <a:rect l="l" t="t" r="r" b="b"/>
                          <a:pathLst>
                            <a:path w="6064250" h="0">
                              <a:moveTo>
                                <a:pt x="0" y="0"/>
                              </a:moveTo>
                              <a:lnTo>
                                <a:pt x="6063665" y="0"/>
                              </a:lnTo>
                            </a:path>
                          </a:pathLst>
                        </a:custGeom>
                        <a:ln w="7429">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3760" from="72pt,3.303363pt" to="549.454pt,3.303363pt" stroked="true" strokeweight=".585pt" strokecolor="#000000">
                <v:stroke dashstyle="solid"/>
                <w10:wrap type="none"/>
              </v:line>
            </w:pict>
          </mc:Fallback>
        </mc:AlternateContent>
      </w:r>
      <w:r>
        <w:rPr>
          <w:sz w:val="24"/>
        </w:rPr>
        <w:t>An ability to recognize ethical and professional responsibilities in engi-neering</w:t>
      </w:r>
      <w:r>
        <w:rPr>
          <w:spacing w:val="-9"/>
          <w:sz w:val="24"/>
        </w:rPr>
        <w:t> </w:t>
      </w:r>
      <w:r>
        <w:rPr>
          <w:sz w:val="24"/>
        </w:rPr>
        <w:t>situations</w:t>
      </w:r>
      <w:r>
        <w:rPr>
          <w:spacing w:val="-9"/>
          <w:sz w:val="24"/>
        </w:rPr>
        <w:t> </w:t>
      </w:r>
      <w:r>
        <w:rPr>
          <w:sz w:val="24"/>
        </w:rPr>
        <w:t>and</w:t>
      </w:r>
      <w:r>
        <w:rPr>
          <w:spacing w:val="-9"/>
          <w:sz w:val="24"/>
        </w:rPr>
        <w:t> </w:t>
      </w:r>
      <w:r>
        <w:rPr>
          <w:sz w:val="24"/>
        </w:rPr>
        <w:t>make</w:t>
      </w:r>
      <w:r>
        <w:rPr>
          <w:spacing w:val="-9"/>
          <w:sz w:val="24"/>
        </w:rPr>
        <w:t> </w:t>
      </w:r>
      <w:r>
        <w:rPr>
          <w:sz w:val="24"/>
        </w:rPr>
        <w:t>informed</w:t>
      </w:r>
      <w:r>
        <w:rPr>
          <w:spacing w:val="-9"/>
          <w:sz w:val="24"/>
        </w:rPr>
        <w:t> </w:t>
      </w:r>
      <w:r>
        <w:rPr>
          <w:sz w:val="24"/>
        </w:rPr>
        <w:t>judgments,</w:t>
      </w:r>
      <w:r>
        <w:rPr>
          <w:spacing w:val="-9"/>
          <w:sz w:val="24"/>
        </w:rPr>
        <w:t> </w:t>
      </w:r>
      <w:r>
        <w:rPr>
          <w:sz w:val="24"/>
        </w:rPr>
        <w:t>which</w:t>
      </w:r>
      <w:r>
        <w:rPr>
          <w:spacing w:val="-9"/>
          <w:sz w:val="24"/>
        </w:rPr>
        <w:t> </w:t>
      </w:r>
      <w:r>
        <w:rPr>
          <w:sz w:val="24"/>
        </w:rPr>
        <w:t>must</w:t>
      </w:r>
      <w:r>
        <w:rPr>
          <w:spacing w:val="-9"/>
          <w:sz w:val="24"/>
        </w:rPr>
        <w:t> </w:t>
      </w:r>
      <w:r>
        <w:rPr>
          <w:sz w:val="24"/>
        </w:rPr>
        <w:t>consider</w:t>
      </w:r>
      <w:r>
        <w:rPr>
          <w:spacing w:val="-9"/>
          <w:sz w:val="24"/>
        </w:rPr>
        <w:t> </w:t>
      </w:r>
      <w:r>
        <w:rPr>
          <w:sz w:val="24"/>
        </w:rPr>
        <w:t>the impact of engineering solutions in global, economic, environmental, </w:t>
      </w:r>
      <w:r>
        <w:rPr>
          <w:sz w:val="24"/>
        </w:rPr>
        <w:t>and societal contexts</w:t>
      </w:r>
    </w:p>
    <w:p>
      <w:pPr>
        <w:pStyle w:val="ListParagraph"/>
        <w:numPr>
          <w:ilvl w:val="0"/>
          <w:numId w:val="3"/>
        </w:numPr>
        <w:tabs>
          <w:tab w:pos="370" w:val="left" w:leader="none"/>
        </w:tabs>
        <w:spacing w:line="232" w:lineRule="auto" w:before="118" w:after="0"/>
        <w:ind w:left="119" w:right="38" w:firstLine="0"/>
        <w:jc w:val="both"/>
        <w:rPr>
          <w:sz w:val="24"/>
        </w:rPr>
      </w:pPr>
      <w:r>
        <w:rPr>
          <w:sz w:val="24"/>
        </w:rPr>
        <mc:AlternateContent>
          <mc:Choice Requires="wps">
            <w:drawing>
              <wp:anchor distT="0" distB="0" distL="0" distR="0" allowOverlap="1" layoutInCell="1" locked="0" behindDoc="0" simplePos="0" relativeHeight="15734272">
                <wp:simplePos x="0" y="0"/>
                <wp:positionH relativeFrom="page">
                  <wp:posOffset>914400</wp:posOffset>
                </wp:positionH>
                <wp:positionV relativeFrom="paragraph">
                  <wp:posOffset>42765</wp:posOffset>
                </wp:positionV>
                <wp:extent cx="6064250" cy="1270"/>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6064250" cy="1270"/>
                        </a:xfrm>
                        <a:custGeom>
                          <a:avLst/>
                          <a:gdLst/>
                          <a:ahLst/>
                          <a:cxnLst/>
                          <a:rect l="l" t="t" r="r" b="b"/>
                          <a:pathLst>
                            <a:path w="6064250" h="0">
                              <a:moveTo>
                                <a:pt x="0" y="0"/>
                              </a:moveTo>
                              <a:lnTo>
                                <a:pt x="6063665" y="0"/>
                              </a:lnTo>
                            </a:path>
                          </a:pathLst>
                        </a:custGeom>
                        <a:ln w="7429">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4272" from="72pt,3.367379pt" to="549.454pt,3.367379pt" stroked="true" strokeweight=".585pt" strokecolor="#000000">
                <v:stroke dashstyle="solid"/>
                <w10:wrap type="none"/>
              </v:line>
            </w:pict>
          </mc:Fallback>
        </mc:AlternateContent>
      </w:r>
      <w:r>
        <w:rPr>
          <w:sz w:val="24"/>
        </w:rPr>
        <w:t>An</w:t>
      </w:r>
      <w:r>
        <w:rPr>
          <w:spacing w:val="-12"/>
          <w:sz w:val="24"/>
        </w:rPr>
        <w:t> </w:t>
      </w:r>
      <w:r>
        <w:rPr>
          <w:sz w:val="24"/>
        </w:rPr>
        <w:t>ability</w:t>
      </w:r>
      <w:r>
        <w:rPr>
          <w:spacing w:val="-12"/>
          <w:sz w:val="24"/>
        </w:rPr>
        <w:t> </w:t>
      </w:r>
      <w:r>
        <w:rPr>
          <w:sz w:val="24"/>
        </w:rPr>
        <w:t>to</w:t>
      </w:r>
      <w:r>
        <w:rPr>
          <w:spacing w:val="-12"/>
          <w:sz w:val="24"/>
        </w:rPr>
        <w:t> </w:t>
      </w:r>
      <w:r>
        <w:rPr>
          <w:sz w:val="24"/>
        </w:rPr>
        <w:t>function</w:t>
      </w:r>
      <w:r>
        <w:rPr>
          <w:spacing w:val="-12"/>
          <w:sz w:val="24"/>
        </w:rPr>
        <w:t> </w:t>
      </w:r>
      <w:r>
        <w:rPr>
          <w:sz w:val="24"/>
        </w:rPr>
        <w:t>effectively</w:t>
      </w:r>
      <w:r>
        <w:rPr>
          <w:spacing w:val="-12"/>
          <w:sz w:val="24"/>
        </w:rPr>
        <w:t> </w:t>
      </w:r>
      <w:r>
        <w:rPr>
          <w:sz w:val="24"/>
        </w:rPr>
        <w:t>on</w:t>
      </w:r>
      <w:r>
        <w:rPr>
          <w:spacing w:val="-12"/>
          <w:sz w:val="24"/>
        </w:rPr>
        <w:t> </w:t>
      </w:r>
      <w:r>
        <w:rPr>
          <w:sz w:val="24"/>
        </w:rPr>
        <w:t>a</w:t>
      </w:r>
      <w:r>
        <w:rPr>
          <w:spacing w:val="-12"/>
          <w:sz w:val="24"/>
        </w:rPr>
        <w:t> </w:t>
      </w:r>
      <w:r>
        <w:rPr>
          <w:sz w:val="24"/>
        </w:rPr>
        <w:t>team</w:t>
      </w:r>
      <w:r>
        <w:rPr>
          <w:spacing w:val="-12"/>
          <w:sz w:val="24"/>
        </w:rPr>
        <w:t> </w:t>
      </w:r>
      <w:r>
        <w:rPr>
          <w:sz w:val="24"/>
        </w:rPr>
        <w:t>whose</w:t>
      </w:r>
      <w:r>
        <w:rPr>
          <w:spacing w:val="-12"/>
          <w:sz w:val="24"/>
        </w:rPr>
        <w:t> </w:t>
      </w:r>
      <w:r>
        <w:rPr>
          <w:sz w:val="24"/>
        </w:rPr>
        <w:t>members</w:t>
      </w:r>
      <w:r>
        <w:rPr>
          <w:spacing w:val="-12"/>
          <w:sz w:val="24"/>
        </w:rPr>
        <w:t> </w:t>
      </w:r>
      <w:r>
        <w:rPr>
          <w:sz w:val="24"/>
        </w:rPr>
        <w:t>together</w:t>
      </w:r>
      <w:r>
        <w:rPr>
          <w:spacing w:val="-12"/>
          <w:sz w:val="24"/>
        </w:rPr>
        <w:t> </w:t>
      </w:r>
      <w:r>
        <w:rPr>
          <w:sz w:val="24"/>
        </w:rPr>
        <w:t>pro-vide</w:t>
      </w:r>
      <w:r>
        <w:rPr>
          <w:spacing w:val="-9"/>
          <w:sz w:val="24"/>
        </w:rPr>
        <w:t> </w:t>
      </w:r>
      <w:r>
        <w:rPr>
          <w:sz w:val="24"/>
        </w:rPr>
        <w:t>leadership,</w:t>
      </w:r>
      <w:r>
        <w:rPr>
          <w:spacing w:val="-8"/>
          <w:sz w:val="24"/>
        </w:rPr>
        <w:t> </w:t>
      </w:r>
      <w:r>
        <w:rPr>
          <w:sz w:val="24"/>
        </w:rPr>
        <w:t>create</w:t>
      </w:r>
      <w:r>
        <w:rPr>
          <w:spacing w:val="-9"/>
          <w:sz w:val="24"/>
        </w:rPr>
        <w:t> </w:t>
      </w:r>
      <w:r>
        <w:rPr>
          <w:sz w:val="24"/>
        </w:rPr>
        <w:t>a</w:t>
      </w:r>
      <w:r>
        <w:rPr>
          <w:spacing w:val="-9"/>
          <w:sz w:val="24"/>
        </w:rPr>
        <w:t> </w:t>
      </w:r>
      <w:r>
        <w:rPr>
          <w:sz w:val="24"/>
        </w:rPr>
        <w:t>collaborative</w:t>
      </w:r>
      <w:r>
        <w:rPr>
          <w:spacing w:val="-9"/>
          <w:sz w:val="24"/>
        </w:rPr>
        <w:t> </w:t>
      </w:r>
      <w:r>
        <w:rPr>
          <w:sz w:val="24"/>
        </w:rPr>
        <w:t>and</w:t>
      </w:r>
      <w:r>
        <w:rPr>
          <w:spacing w:val="-9"/>
          <w:sz w:val="24"/>
        </w:rPr>
        <w:t> </w:t>
      </w:r>
      <w:r>
        <w:rPr>
          <w:sz w:val="24"/>
        </w:rPr>
        <w:t>inclusive</w:t>
      </w:r>
      <w:r>
        <w:rPr>
          <w:spacing w:val="-9"/>
          <w:sz w:val="24"/>
        </w:rPr>
        <w:t> </w:t>
      </w:r>
      <w:r>
        <w:rPr>
          <w:sz w:val="24"/>
        </w:rPr>
        <w:t>environment,</w:t>
      </w:r>
      <w:r>
        <w:rPr>
          <w:spacing w:val="-8"/>
          <w:sz w:val="24"/>
        </w:rPr>
        <w:t> </w:t>
      </w:r>
      <w:r>
        <w:rPr>
          <w:sz w:val="24"/>
        </w:rPr>
        <w:t>establish goals, plan tasks, and meet objectives</w:t>
      </w:r>
    </w:p>
    <w:p>
      <w:pPr>
        <w:pStyle w:val="ListParagraph"/>
        <w:numPr>
          <w:ilvl w:val="0"/>
          <w:numId w:val="3"/>
        </w:numPr>
        <w:tabs>
          <w:tab w:pos="380" w:val="left" w:leader="none"/>
        </w:tabs>
        <w:spacing w:line="232" w:lineRule="auto" w:before="119" w:after="0"/>
        <w:ind w:left="119" w:right="38" w:firstLine="0"/>
        <w:jc w:val="both"/>
        <w:rPr>
          <w:sz w:val="24"/>
        </w:rPr>
      </w:pPr>
      <w:r>
        <w:rPr>
          <w:sz w:val="24"/>
        </w:rPr>
        <mc:AlternateContent>
          <mc:Choice Requires="wps">
            <w:drawing>
              <wp:anchor distT="0" distB="0" distL="0" distR="0" allowOverlap="1" layoutInCell="1" locked="0" behindDoc="0" simplePos="0" relativeHeight="15734784">
                <wp:simplePos x="0" y="0"/>
                <wp:positionH relativeFrom="page">
                  <wp:posOffset>914400</wp:posOffset>
                </wp:positionH>
                <wp:positionV relativeFrom="paragraph">
                  <wp:posOffset>43194</wp:posOffset>
                </wp:positionV>
                <wp:extent cx="6064250" cy="1270"/>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6064250" cy="1270"/>
                        </a:xfrm>
                        <a:custGeom>
                          <a:avLst/>
                          <a:gdLst/>
                          <a:ahLst/>
                          <a:cxnLst/>
                          <a:rect l="l" t="t" r="r" b="b"/>
                          <a:pathLst>
                            <a:path w="6064250" h="0">
                              <a:moveTo>
                                <a:pt x="0" y="0"/>
                              </a:moveTo>
                              <a:lnTo>
                                <a:pt x="6063665" y="0"/>
                              </a:lnTo>
                            </a:path>
                          </a:pathLst>
                        </a:custGeom>
                        <a:ln w="7429">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4784" from="72pt,3.401141pt" to="549.454pt,3.401141pt" stroked="true" strokeweight=".585pt" strokecolor="#000000">
                <v:stroke dashstyle="solid"/>
                <w10:wrap type="none"/>
              </v:line>
            </w:pict>
          </mc:Fallback>
        </mc:AlternateContent>
      </w:r>
      <w:r>
        <w:rPr>
          <w:sz w:val="24"/>
        </w:rPr>
        <w:t>An</w:t>
      </w:r>
      <w:r>
        <w:rPr>
          <w:spacing w:val="-7"/>
          <w:sz w:val="24"/>
        </w:rPr>
        <w:t> </w:t>
      </w:r>
      <w:r>
        <w:rPr>
          <w:sz w:val="24"/>
        </w:rPr>
        <w:t>ability</w:t>
      </w:r>
      <w:r>
        <w:rPr>
          <w:spacing w:val="-7"/>
          <w:sz w:val="24"/>
        </w:rPr>
        <w:t> </w:t>
      </w:r>
      <w:r>
        <w:rPr>
          <w:sz w:val="24"/>
        </w:rPr>
        <w:t>to</w:t>
      </w:r>
      <w:r>
        <w:rPr>
          <w:spacing w:val="-7"/>
          <w:sz w:val="24"/>
        </w:rPr>
        <w:t> </w:t>
      </w:r>
      <w:r>
        <w:rPr>
          <w:sz w:val="24"/>
        </w:rPr>
        <w:t>develop</w:t>
      </w:r>
      <w:r>
        <w:rPr>
          <w:spacing w:val="-7"/>
          <w:sz w:val="24"/>
        </w:rPr>
        <w:t> </w:t>
      </w:r>
      <w:r>
        <w:rPr>
          <w:sz w:val="24"/>
        </w:rPr>
        <w:t>and</w:t>
      </w:r>
      <w:r>
        <w:rPr>
          <w:spacing w:val="-7"/>
          <w:sz w:val="24"/>
        </w:rPr>
        <w:t> </w:t>
      </w:r>
      <w:r>
        <w:rPr>
          <w:sz w:val="24"/>
        </w:rPr>
        <w:t>conduct</w:t>
      </w:r>
      <w:r>
        <w:rPr>
          <w:spacing w:val="-7"/>
          <w:sz w:val="24"/>
        </w:rPr>
        <w:t> </w:t>
      </w:r>
      <w:r>
        <w:rPr>
          <w:sz w:val="24"/>
        </w:rPr>
        <w:t>appropriate</w:t>
      </w:r>
      <w:r>
        <w:rPr>
          <w:spacing w:val="-7"/>
          <w:sz w:val="24"/>
        </w:rPr>
        <w:t> </w:t>
      </w:r>
      <w:r>
        <w:rPr>
          <w:sz w:val="24"/>
        </w:rPr>
        <w:t>experimentation,</w:t>
      </w:r>
      <w:r>
        <w:rPr>
          <w:spacing w:val="-6"/>
          <w:sz w:val="24"/>
        </w:rPr>
        <w:t> </w:t>
      </w:r>
      <w:r>
        <w:rPr>
          <w:sz w:val="24"/>
        </w:rPr>
        <w:t>analyze and interpret data, and use engineering judgment to draw conclusions</w:t>
      </w:r>
    </w:p>
    <w:p>
      <w:pPr>
        <w:pStyle w:val="ListParagraph"/>
        <w:numPr>
          <w:ilvl w:val="0"/>
          <w:numId w:val="3"/>
        </w:numPr>
        <w:tabs>
          <w:tab w:pos="381" w:val="left" w:leader="none"/>
        </w:tabs>
        <w:spacing w:line="232" w:lineRule="auto" w:before="119" w:after="0"/>
        <w:ind w:left="119" w:right="38" w:firstLine="0"/>
        <w:jc w:val="both"/>
        <w:rPr>
          <w:sz w:val="24"/>
        </w:rPr>
      </w:pPr>
      <w:r>
        <w:rPr>
          <w:sz w:val="24"/>
        </w:rPr>
        <mc:AlternateContent>
          <mc:Choice Requires="wps">
            <w:drawing>
              <wp:anchor distT="0" distB="0" distL="0" distR="0" allowOverlap="1" layoutInCell="1" locked="0" behindDoc="0" simplePos="0" relativeHeight="15735296">
                <wp:simplePos x="0" y="0"/>
                <wp:positionH relativeFrom="page">
                  <wp:posOffset>914400</wp:posOffset>
                </wp:positionH>
                <wp:positionV relativeFrom="paragraph">
                  <wp:posOffset>43213</wp:posOffset>
                </wp:positionV>
                <wp:extent cx="6064250" cy="127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6064250" cy="1270"/>
                        </a:xfrm>
                        <a:custGeom>
                          <a:avLst/>
                          <a:gdLst/>
                          <a:ahLst/>
                          <a:cxnLst/>
                          <a:rect l="l" t="t" r="r" b="b"/>
                          <a:pathLst>
                            <a:path w="6064250" h="0">
                              <a:moveTo>
                                <a:pt x="0" y="0"/>
                              </a:moveTo>
                              <a:lnTo>
                                <a:pt x="6063665" y="0"/>
                              </a:lnTo>
                            </a:path>
                          </a:pathLst>
                        </a:custGeom>
                        <a:ln w="7429">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5296" from="72pt,3.402648pt" to="549.454pt,3.402648pt" stroked="true" strokeweight=".585pt" strokecolor="#000000">
                <v:stroke dashstyle="solid"/>
                <w10:wrap type="none"/>
              </v:line>
            </w:pict>
          </mc:Fallback>
        </mc:AlternateContent>
      </w:r>
      <w:r>
        <w:rPr>
          <w:sz w:val="24"/>
        </w:rPr>
        <w:t>An</w:t>
      </w:r>
      <w:r>
        <w:rPr>
          <w:spacing w:val="-3"/>
          <w:sz w:val="24"/>
        </w:rPr>
        <w:t> </w:t>
      </w:r>
      <w:r>
        <w:rPr>
          <w:sz w:val="24"/>
        </w:rPr>
        <w:t>ability</w:t>
      </w:r>
      <w:r>
        <w:rPr>
          <w:spacing w:val="-4"/>
          <w:sz w:val="24"/>
        </w:rPr>
        <w:t> </w:t>
      </w:r>
      <w:r>
        <w:rPr>
          <w:sz w:val="24"/>
        </w:rPr>
        <w:t>to</w:t>
      </w:r>
      <w:r>
        <w:rPr>
          <w:spacing w:val="-4"/>
          <w:sz w:val="24"/>
        </w:rPr>
        <w:t> </w:t>
      </w:r>
      <w:r>
        <w:rPr>
          <w:sz w:val="24"/>
        </w:rPr>
        <w:t>acquire</w:t>
      </w:r>
      <w:r>
        <w:rPr>
          <w:spacing w:val="-3"/>
          <w:sz w:val="24"/>
        </w:rPr>
        <w:t> </w:t>
      </w:r>
      <w:r>
        <w:rPr>
          <w:sz w:val="24"/>
        </w:rPr>
        <w:t>and</w:t>
      </w:r>
      <w:r>
        <w:rPr>
          <w:spacing w:val="-4"/>
          <w:sz w:val="24"/>
        </w:rPr>
        <w:t> </w:t>
      </w:r>
      <w:r>
        <w:rPr>
          <w:sz w:val="24"/>
        </w:rPr>
        <w:t>apply</w:t>
      </w:r>
      <w:r>
        <w:rPr>
          <w:spacing w:val="-3"/>
          <w:sz w:val="24"/>
        </w:rPr>
        <w:t> </w:t>
      </w:r>
      <w:r>
        <w:rPr>
          <w:sz w:val="24"/>
        </w:rPr>
        <w:t>new</w:t>
      </w:r>
      <w:r>
        <w:rPr>
          <w:spacing w:val="-4"/>
          <w:sz w:val="24"/>
        </w:rPr>
        <w:t> </w:t>
      </w:r>
      <w:r>
        <w:rPr>
          <w:sz w:val="24"/>
        </w:rPr>
        <w:t>knowledge</w:t>
      </w:r>
      <w:r>
        <w:rPr>
          <w:spacing w:val="-4"/>
          <w:sz w:val="24"/>
        </w:rPr>
        <w:t> </w:t>
      </w:r>
      <w:r>
        <w:rPr>
          <w:sz w:val="24"/>
        </w:rPr>
        <w:t>as</w:t>
      </w:r>
      <w:r>
        <w:rPr>
          <w:spacing w:val="-3"/>
          <w:sz w:val="24"/>
        </w:rPr>
        <w:t> </w:t>
      </w:r>
      <w:r>
        <w:rPr>
          <w:sz w:val="24"/>
        </w:rPr>
        <w:t>needed,</w:t>
      </w:r>
      <w:r>
        <w:rPr>
          <w:spacing w:val="-3"/>
          <w:sz w:val="24"/>
        </w:rPr>
        <w:t> </w:t>
      </w:r>
      <w:r>
        <w:rPr>
          <w:sz w:val="24"/>
        </w:rPr>
        <w:t>using</w:t>
      </w:r>
      <w:r>
        <w:rPr>
          <w:spacing w:val="-3"/>
          <w:sz w:val="24"/>
        </w:rPr>
        <w:t> </w:t>
      </w:r>
      <w:r>
        <w:rPr>
          <w:sz w:val="24"/>
        </w:rPr>
        <w:t>appro-priate learning strategies</w:t>
      </w:r>
    </w:p>
    <w:p>
      <w:pPr>
        <w:pStyle w:val="BodyText"/>
        <w:spacing w:before="114"/>
        <w:ind w:left="119"/>
      </w:pPr>
      <w:r>
        <w:rPr/>
        <w:br w:type="column"/>
      </w:r>
      <w:r>
        <w:rPr>
          <w:spacing w:val="-4"/>
        </w:rPr>
        <w:t>High</w:t>
      </w:r>
    </w:p>
    <w:p>
      <w:pPr>
        <w:pStyle w:val="BodyText"/>
        <w:spacing w:after="0"/>
        <w:sectPr>
          <w:type w:val="continuous"/>
          <w:pgSz w:w="12240" w:h="15840"/>
          <w:pgMar w:header="687" w:footer="1556" w:top="1380" w:bottom="1780" w:left="1440" w:right="1080"/>
          <w:cols w:num="2" w:equalWidth="0">
            <w:col w:w="8097" w:space="79"/>
            <w:col w:w="1544"/>
          </w:cols>
        </w:sectPr>
      </w:pPr>
    </w:p>
    <w:p>
      <w:pPr>
        <w:pStyle w:val="BodyText"/>
        <w:spacing w:before="9"/>
        <w:rPr>
          <w:sz w:val="5"/>
        </w:rPr>
      </w:pPr>
    </w:p>
    <w:p>
      <w:pPr>
        <w:spacing w:line="20" w:lineRule="exact"/>
        <w:ind w:left="0" w:right="0" w:firstLine="0"/>
        <w:rPr>
          <w:sz w:val="2"/>
        </w:rPr>
      </w:pPr>
      <w:r>
        <w:rPr>
          <w:sz w:val="2"/>
        </w:rPr>
        <mc:AlternateContent>
          <mc:Choice Requires="wps">
            <w:drawing>
              <wp:inline distT="0" distB="0" distL="0" distR="0">
                <wp:extent cx="6064250" cy="12065"/>
                <wp:effectExtent l="9525" t="0" r="3175" b="6985"/>
                <wp:docPr id="17" name="Group 17"/>
                <wp:cNvGraphicFramePr>
                  <a:graphicFrameLocks/>
                </wp:cNvGraphicFramePr>
                <a:graphic>
                  <a:graphicData uri="http://schemas.microsoft.com/office/word/2010/wordprocessingGroup">
                    <wpg:wgp>
                      <wpg:cNvPr id="17" name="Group 17"/>
                      <wpg:cNvGrpSpPr/>
                      <wpg:grpSpPr>
                        <a:xfrm>
                          <a:off x="0" y="0"/>
                          <a:ext cx="6064250" cy="12065"/>
                          <a:chExt cx="6064250" cy="12065"/>
                        </a:xfrm>
                      </wpg:grpSpPr>
                      <wps:wsp>
                        <wps:cNvPr id="18" name="Graphic 18"/>
                        <wps:cNvSpPr/>
                        <wps:spPr>
                          <a:xfrm>
                            <a:off x="0" y="5943"/>
                            <a:ext cx="6064250" cy="1270"/>
                          </a:xfrm>
                          <a:custGeom>
                            <a:avLst/>
                            <a:gdLst/>
                            <a:ahLst/>
                            <a:cxnLst/>
                            <a:rect l="l" t="t" r="r" b="b"/>
                            <a:pathLst>
                              <a:path w="6064250" h="0">
                                <a:moveTo>
                                  <a:pt x="0" y="0"/>
                                </a:moveTo>
                                <a:lnTo>
                                  <a:pt x="6063665" y="0"/>
                                </a:lnTo>
                              </a:path>
                            </a:pathLst>
                          </a:custGeom>
                          <a:ln w="11887">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477.5pt;height:.95pt;mso-position-horizontal-relative:char;mso-position-vertical-relative:line" id="docshapegroup8" coordorigin="0,0" coordsize="9550,19">
                <v:line style="position:absolute" from="0,9" to="9549,9" stroked="true" strokeweight=".936pt" strokecolor="#000000">
                  <v:stroke dashstyle="solid"/>
                </v:line>
              </v:group>
            </w:pict>
          </mc:Fallback>
        </mc:AlternateContent>
      </w:r>
      <w:r>
        <w:rPr>
          <w:sz w:val="2"/>
        </w:rPr>
      </w:r>
    </w:p>
    <w:p>
      <w:pPr>
        <w:pStyle w:val="BodyText"/>
        <w:spacing w:before="19"/>
      </w:pPr>
    </w:p>
    <w:p>
      <w:pPr>
        <w:tabs>
          <w:tab w:pos="1952" w:val="left" w:leader="none"/>
        </w:tabs>
        <w:spacing w:before="0"/>
        <w:ind w:left="0" w:right="0" w:firstLine="0"/>
        <w:jc w:val="left"/>
        <w:rPr>
          <w:sz w:val="24"/>
        </w:rPr>
      </w:pPr>
      <w:r>
        <w:rPr>
          <w:b/>
          <w:sz w:val="24"/>
        </w:rPr>
        <w:t>Grading</w:t>
      </w:r>
      <w:r>
        <w:rPr>
          <w:b/>
          <w:spacing w:val="-11"/>
          <w:sz w:val="24"/>
        </w:rPr>
        <w:t> </w:t>
      </w:r>
      <w:r>
        <w:rPr>
          <w:b/>
          <w:spacing w:val="-2"/>
          <w:sz w:val="24"/>
        </w:rPr>
        <w:t>Policy:</w:t>
      </w:r>
      <w:r>
        <w:rPr>
          <w:b/>
          <w:sz w:val="24"/>
        </w:rPr>
        <w:tab/>
      </w:r>
      <w:r>
        <w:rPr>
          <w:sz w:val="24"/>
        </w:rPr>
        <w:t>The</w:t>
      </w:r>
      <w:r>
        <w:rPr>
          <w:spacing w:val="-9"/>
          <w:sz w:val="24"/>
        </w:rPr>
        <w:t> </w:t>
      </w:r>
      <w:r>
        <w:rPr>
          <w:sz w:val="24"/>
        </w:rPr>
        <w:t>(tentative)</w:t>
      </w:r>
      <w:r>
        <w:rPr>
          <w:spacing w:val="-8"/>
          <w:sz w:val="24"/>
        </w:rPr>
        <w:t> </w:t>
      </w:r>
      <w:r>
        <w:rPr>
          <w:sz w:val="24"/>
        </w:rPr>
        <w:t>grading</w:t>
      </w:r>
      <w:r>
        <w:rPr>
          <w:spacing w:val="-8"/>
          <w:sz w:val="24"/>
        </w:rPr>
        <w:t> </w:t>
      </w:r>
      <w:r>
        <w:rPr>
          <w:sz w:val="24"/>
        </w:rPr>
        <w:t>scale</w:t>
      </w:r>
      <w:r>
        <w:rPr>
          <w:spacing w:val="-8"/>
          <w:sz w:val="24"/>
        </w:rPr>
        <w:t> </w:t>
      </w:r>
      <w:r>
        <w:rPr>
          <w:spacing w:val="-5"/>
          <w:sz w:val="24"/>
        </w:rPr>
        <w:t>is:</w:t>
      </w:r>
    </w:p>
    <w:p>
      <w:pPr>
        <w:pStyle w:val="BodyText"/>
        <w:spacing w:before="176"/>
        <w:rPr>
          <w:sz w:val="20"/>
        </w:rPr>
      </w:pPr>
      <w:r>
        <w:rPr>
          <w:sz w:val="20"/>
        </w:rPr>
        <mc:AlternateContent>
          <mc:Choice Requires="wps">
            <w:drawing>
              <wp:anchor distT="0" distB="0" distL="0" distR="0" allowOverlap="1" layoutInCell="1" locked="0" behindDoc="1" simplePos="0" relativeHeight="487589376">
                <wp:simplePos x="0" y="0"/>
                <wp:positionH relativeFrom="page">
                  <wp:posOffset>914400</wp:posOffset>
                </wp:positionH>
                <wp:positionV relativeFrom="paragraph">
                  <wp:posOffset>285225</wp:posOffset>
                </wp:positionV>
                <wp:extent cx="5944235" cy="1270"/>
                <wp:effectExtent l="0" t="0" r="0" b="0"/>
                <wp:wrapTopAndBottom/>
                <wp:docPr id="19" name="Graphic 19"/>
                <wp:cNvGraphicFramePr>
                  <a:graphicFrameLocks/>
                </wp:cNvGraphicFramePr>
                <a:graphic>
                  <a:graphicData uri="http://schemas.microsoft.com/office/word/2010/wordprocessingShape">
                    <wps:wsp>
                      <wps:cNvPr id="19" name="Graphic 19"/>
                      <wps:cNvSpPr/>
                      <wps:spPr>
                        <a:xfrm>
                          <a:off x="0" y="0"/>
                          <a:ext cx="5944235" cy="1270"/>
                        </a:xfrm>
                        <a:custGeom>
                          <a:avLst/>
                          <a:gdLst/>
                          <a:ahLst/>
                          <a:cxnLst/>
                          <a:rect l="l" t="t" r="r" b="b"/>
                          <a:pathLst>
                            <a:path w="5944235" h="0">
                              <a:moveTo>
                                <a:pt x="0" y="0"/>
                              </a:moveTo>
                              <a:lnTo>
                                <a:pt x="5943643" y="0"/>
                              </a:lnTo>
                            </a:path>
                          </a:pathLst>
                        </a:custGeom>
                        <a:ln w="1035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22.4587pt;width:468.05pt;height:.1pt;mso-position-horizontal-relative:page;mso-position-vertical-relative:paragraph;z-index:-15727104;mso-wrap-distance-left:0;mso-wrap-distance-right:0" id="docshape9" coordorigin="1440,449" coordsize="9361,0" path="m1440,449l10800,449e" filled="false" stroked="true" strokeweight=".815556pt" strokecolor="#000000">
                <v:path arrowok="t"/>
                <v:stroke dashstyle="solid"/>
                <w10:wrap type="topAndBottom"/>
              </v:shape>
            </w:pict>
          </mc:Fallback>
        </mc:AlternateContent>
      </w:r>
    </w:p>
    <w:p>
      <w:pPr>
        <w:tabs>
          <w:tab w:pos="839" w:val="left" w:leader="none"/>
          <w:tab w:pos="1691" w:val="left" w:leader="none"/>
          <w:tab w:pos="2588" w:val="left" w:leader="none"/>
          <w:tab w:pos="3388" w:val="left" w:leader="none"/>
          <w:tab w:pos="4212" w:val="left" w:leader="none"/>
          <w:tab w:pos="5108" w:val="left" w:leader="none"/>
          <w:tab w:pos="5909" w:val="left" w:leader="none"/>
          <w:tab w:pos="6737" w:val="left" w:leader="none"/>
          <w:tab w:pos="7633" w:val="left" w:leader="none"/>
          <w:tab w:pos="8433" w:val="left" w:leader="none"/>
        </w:tabs>
        <w:spacing w:line="267" w:lineRule="exact" w:before="24"/>
        <w:ind w:left="0" w:right="275" w:firstLine="0"/>
        <w:jc w:val="center"/>
        <w:rPr>
          <w:b/>
          <w:position w:val="5"/>
          <w:sz w:val="17"/>
        </w:rPr>
      </w:pPr>
      <w:r>
        <w:rPr>
          <w:spacing w:val="-10"/>
          <w:sz w:val="21"/>
        </w:rPr>
        <w:t>A</w:t>
      </w:r>
      <w:r>
        <w:rPr>
          <w:sz w:val="21"/>
        </w:rPr>
        <w:tab/>
        <w:t>A</w:t>
      </w:r>
      <w:r>
        <w:rPr>
          <w:b/>
          <w:position w:val="5"/>
          <w:sz w:val="17"/>
        </w:rPr>
        <w:t>–</w:t>
        <w:tab/>
      </w:r>
      <w:r>
        <w:rPr>
          <w:spacing w:val="-5"/>
          <w:sz w:val="21"/>
        </w:rPr>
        <w:t>B</w:t>
      </w:r>
      <w:r>
        <w:rPr>
          <w:b/>
          <w:spacing w:val="-5"/>
          <w:position w:val="5"/>
          <w:sz w:val="17"/>
        </w:rPr>
        <w:t>+</w:t>
      </w:r>
      <w:r>
        <w:rPr>
          <w:b/>
          <w:position w:val="5"/>
          <w:sz w:val="17"/>
        </w:rPr>
        <w:tab/>
      </w:r>
      <w:r>
        <w:rPr>
          <w:spacing w:val="-10"/>
          <w:sz w:val="21"/>
        </w:rPr>
        <w:t>B</w:t>
      </w:r>
      <w:r>
        <w:rPr>
          <w:sz w:val="21"/>
        </w:rPr>
        <w:tab/>
        <w:t>B</w:t>
      </w:r>
      <w:r>
        <w:rPr>
          <w:b/>
          <w:position w:val="5"/>
          <w:sz w:val="17"/>
        </w:rPr>
        <w:t>–</w:t>
        <w:tab/>
      </w:r>
      <w:r>
        <w:rPr>
          <w:spacing w:val="-5"/>
          <w:sz w:val="21"/>
        </w:rPr>
        <w:t>C</w:t>
      </w:r>
      <w:r>
        <w:rPr>
          <w:b/>
          <w:spacing w:val="-5"/>
          <w:position w:val="5"/>
          <w:sz w:val="17"/>
        </w:rPr>
        <w:t>+</w:t>
      </w:r>
      <w:r>
        <w:rPr>
          <w:b/>
          <w:position w:val="5"/>
          <w:sz w:val="17"/>
        </w:rPr>
        <w:tab/>
      </w:r>
      <w:r>
        <w:rPr>
          <w:spacing w:val="-10"/>
          <w:sz w:val="21"/>
        </w:rPr>
        <w:t>C</w:t>
      </w:r>
      <w:r>
        <w:rPr>
          <w:sz w:val="21"/>
        </w:rPr>
        <w:tab/>
        <w:t>C</w:t>
      </w:r>
      <w:r>
        <w:rPr>
          <w:b/>
          <w:position w:val="5"/>
          <w:sz w:val="17"/>
        </w:rPr>
        <w:t>–</w:t>
        <w:tab/>
      </w:r>
      <w:r>
        <w:rPr>
          <w:spacing w:val="-5"/>
          <w:sz w:val="21"/>
        </w:rPr>
        <w:t>D</w:t>
      </w:r>
      <w:r>
        <w:rPr>
          <w:b/>
          <w:spacing w:val="-5"/>
          <w:position w:val="5"/>
          <w:sz w:val="17"/>
        </w:rPr>
        <w:t>+</w:t>
      </w:r>
      <w:r>
        <w:rPr>
          <w:b/>
          <w:position w:val="5"/>
          <w:sz w:val="17"/>
        </w:rPr>
        <w:tab/>
      </w:r>
      <w:r>
        <w:rPr>
          <w:spacing w:val="-10"/>
          <w:sz w:val="21"/>
        </w:rPr>
        <w:t>D</w:t>
      </w:r>
      <w:r>
        <w:rPr>
          <w:sz w:val="21"/>
        </w:rPr>
        <w:tab/>
        <w:t>D</w:t>
      </w:r>
      <w:r>
        <w:rPr>
          <w:b/>
          <w:position w:val="5"/>
          <w:sz w:val="17"/>
        </w:rPr>
        <w:t>–</w:t>
      </w:r>
    </w:p>
    <w:p>
      <w:pPr>
        <w:tabs>
          <w:tab w:pos="923" w:val="left" w:leader="none"/>
          <w:tab w:pos="1766" w:val="left" w:leader="none"/>
          <w:tab w:pos="2610" w:val="left" w:leader="none"/>
          <w:tab w:pos="3454" w:val="left" w:leader="none"/>
          <w:tab w:pos="4297" w:val="left" w:leader="none"/>
          <w:tab w:pos="5141" w:val="left" w:leader="none"/>
          <w:tab w:pos="5985" w:val="left" w:leader="none"/>
          <w:tab w:pos="6828" w:val="left" w:leader="none"/>
          <w:tab w:pos="7672" w:val="left" w:leader="none"/>
          <w:tab w:pos="8516" w:val="left" w:leader="none"/>
        </w:tabs>
        <w:spacing w:line="240" w:lineRule="exact" w:before="0"/>
        <w:ind w:left="0" w:right="357" w:firstLine="0"/>
        <w:jc w:val="center"/>
        <w:rPr>
          <w:rFonts w:ascii="Times New Roman"/>
          <w:sz w:val="21"/>
        </w:rPr>
      </w:pPr>
      <w:r>
        <w:rPr>
          <w:rFonts w:ascii="Times New Roman"/>
          <w:w w:val="90"/>
          <w:sz w:val="21"/>
        </w:rPr>
        <w:t>[94</w:t>
      </w:r>
      <w:r>
        <w:rPr>
          <w:rFonts w:ascii="Arial"/>
          <w:i/>
          <w:w w:val="90"/>
          <w:sz w:val="21"/>
        </w:rPr>
        <w:t>,</w:t>
      </w:r>
      <w:r>
        <w:rPr>
          <w:rFonts w:ascii="Arial"/>
          <w:i/>
          <w:spacing w:val="-10"/>
          <w:w w:val="90"/>
          <w:sz w:val="21"/>
        </w:rPr>
        <w:t> </w:t>
      </w:r>
      <w:r>
        <w:rPr>
          <w:rFonts w:ascii="Times New Roman"/>
          <w:spacing w:val="-4"/>
          <w:sz w:val="21"/>
        </w:rPr>
        <w:t>100]</w:t>
      </w:r>
      <w:r>
        <w:rPr>
          <w:rFonts w:ascii="Times New Roman"/>
          <w:sz w:val="21"/>
        </w:rPr>
        <w:tab/>
      </w:r>
      <w:r>
        <w:rPr>
          <w:rFonts w:ascii="Times New Roman"/>
          <w:w w:val="90"/>
          <w:sz w:val="21"/>
        </w:rPr>
        <w:t>[90</w:t>
      </w:r>
      <w:r>
        <w:rPr>
          <w:rFonts w:ascii="Arial"/>
          <w:i/>
          <w:w w:val="90"/>
          <w:sz w:val="21"/>
        </w:rPr>
        <w:t>,</w:t>
      </w:r>
      <w:r>
        <w:rPr>
          <w:rFonts w:ascii="Arial"/>
          <w:i/>
          <w:spacing w:val="-11"/>
          <w:w w:val="90"/>
          <w:sz w:val="21"/>
        </w:rPr>
        <w:t> </w:t>
      </w:r>
      <w:r>
        <w:rPr>
          <w:rFonts w:ascii="Times New Roman"/>
          <w:spacing w:val="-5"/>
          <w:sz w:val="21"/>
        </w:rPr>
        <w:t>94)</w:t>
      </w:r>
      <w:r>
        <w:rPr>
          <w:rFonts w:ascii="Times New Roman"/>
          <w:sz w:val="21"/>
        </w:rPr>
        <w:tab/>
      </w:r>
      <w:r>
        <w:rPr>
          <w:rFonts w:ascii="Times New Roman"/>
          <w:w w:val="90"/>
          <w:sz w:val="21"/>
        </w:rPr>
        <w:t>[86</w:t>
      </w:r>
      <w:r>
        <w:rPr>
          <w:rFonts w:ascii="Arial"/>
          <w:i/>
          <w:w w:val="90"/>
          <w:sz w:val="21"/>
        </w:rPr>
        <w:t>,</w:t>
      </w:r>
      <w:r>
        <w:rPr>
          <w:rFonts w:ascii="Arial"/>
          <w:i/>
          <w:spacing w:val="-10"/>
          <w:w w:val="90"/>
          <w:sz w:val="21"/>
        </w:rPr>
        <w:t> </w:t>
      </w:r>
      <w:r>
        <w:rPr>
          <w:rFonts w:ascii="Times New Roman"/>
          <w:spacing w:val="-5"/>
          <w:sz w:val="21"/>
        </w:rPr>
        <w:t>90)</w:t>
      </w:r>
      <w:r>
        <w:rPr>
          <w:rFonts w:ascii="Times New Roman"/>
          <w:sz w:val="21"/>
        </w:rPr>
        <w:tab/>
      </w:r>
      <w:r>
        <w:rPr>
          <w:rFonts w:ascii="Times New Roman"/>
          <w:w w:val="90"/>
          <w:sz w:val="21"/>
        </w:rPr>
        <w:t>[83</w:t>
      </w:r>
      <w:r>
        <w:rPr>
          <w:rFonts w:ascii="Arial"/>
          <w:i/>
          <w:w w:val="90"/>
          <w:sz w:val="21"/>
        </w:rPr>
        <w:t>,</w:t>
      </w:r>
      <w:r>
        <w:rPr>
          <w:rFonts w:ascii="Arial"/>
          <w:i/>
          <w:spacing w:val="-10"/>
          <w:w w:val="90"/>
          <w:sz w:val="21"/>
        </w:rPr>
        <w:t> </w:t>
      </w:r>
      <w:r>
        <w:rPr>
          <w:rFonts w:ascii="Times New Roman"/>
          <w:spacing w:val="-5"/>
          <w:sz w:val="21"/>
        </w:rPr>
        <w:t>86)</w:t>
      </w:r>
      <w:r>
        <w:rPr>
          <w:rFonts w:ascii="Times New Roman"/>
          <w:sz w:val="21"/>
        </w:rPr>
        <w:tab/>
      </w:r>
      <w:r>
        <w:rPr>
          <w:rFonts w:ascii="Times New Roman"/>
          <w:w w:val="90"/>
          <w:sz w:val="21"/>
        </w:rPr>
        <w:t>[80</w:t>
      </w:r>
      <w:r>
        <w:rPr>
          <w:rFonts w:ascii="Arial"/>
          <w:i/>
          <w:w w:val="90"/>
          <w:sz w:val="21"/>
        </w:rPr>
        <w:t>,</w:t>
      </w:r>
      <w:r>
        <w:rPr>
          <w:rFonts w:ascii="Arial"/>
          <w:i/>
          <w:spacing w:val="-10"/>
          <w:w w:val="90"/>
          <w:sz w:val="21"/>
        </w:rPr>
        <w:t> </w:t>
      </w:r>
      <w:r>
        <w:rPr>
          <w:rFonts w:ascii="Times New Roman"/>
          <w:spacing w:val="-5"/>
          <w:sz w:val="21"/>
        </w:rPr>
        <w:t>83)</w:t>
      </w:r>
      <w:r>
        <w:rPr>
          <w:rFonts w:ascii="Times New Roman"/>
          <w:sz w:val="21"/>
        </w:rPr>
        <w:tab/>
      </w:r>
      <w:r>
        <w:rPr>
          <w:rFonts w:ascii="Times New Roman"/>
          <w:w w:val="90"/>
          <w:sz w:val="21"/>
        </w:rPr>
        <w:t>[77</w:t>
      </w:r>
      <w:r>
        <w:rPr>
          <w:rFonts w:ascii="Arial"/>
          <w:i/>
          <w:w w:val="90"/>
          <w:sz w:val="21"/>
        </w:rPr>
        <w:t>,</w:t>
      </w:r>
      <w:r>
        <w:rPr>
          <w:rFonts w:ascii="Arial"/>
          <w:i/>
          <w:spacing w:val="-10"/>
          <w:w w:val="90"/>
          <w:sz w:val="21"/>
        </w:rPr>
        <w:t> </w:t>
      </w:r>
      <w:r>
        <w:rPr>
          <w:rFonts w:ascii="Times New Roman"/>
          <w:spacing w:val="-5"/>
          <w:sz w:val="21"/>
        </w:rPr>
        <w:t>80)</w:t>
      </w:r>
      <w:r>
        <w:rPr>
          <w:rFonts w:ascii="Times New Roman"/>
          <w:sz w:val="21"/>
        </w:rPr>
        <w:tab/>
      </w:r>
      <w:r>
        <w:rPr>
          <w:rFonts w:ascii="Times New Roman"/>
          <w:w w:val="90"/>
          <w:sz w:val="21"/>
        </w:rPr>
        <w:t>[73</w:t>
      </w:r>
      <w:r>
        <w:rPr>
          <w:rFonts w:ascii="Arial"/>
          <w:i/>
          <w:w w:val="90"/>
          <w:sz w:val="21"/>
        </w:rPr>
        <w:t>,</w:t>
      </w:r>
      <w:r>
        <w:rPr>
          <w:rFonts w:ascii="Arial"/>
          <w:i/>
          <w:spacing w:val="-10"/>
          <w:w w:val="90"/>
          <w:sz w:val="21"/>
        </w:rPr>
        <w:t> </w:t>
      </w:r>
      <w:r>
        <w:rPr>
          <w:rFonts w:ascii="Times New Roman"/>
          <w:spacing w:val="-5"/>
          <w:sz w:val="21"/>
        </w:rPr>
        <w:t>77)</w:t>
      </w:r>
      <w:r>
        <w:rPr>
          <w:rFonts w:ascii="Times New Roman"/>
          <w:sz w:val="21"/>
        </w:rPr>
        <w:tab/>
      </w:r>
      <w:r>
        <w:rPr>
          <w:rFonts w:ascii="Times New Roman"/>
          <w:w w:val="90"/>
          <w:sz w:val="21"/>
        </w:rPr>
        <w:t>[70</w:t>
      </w:r>
      <w:r>
        <w:rPr>
          <w:rFonts w:ascii="Arial"/>
          <w:i/>
          <w:w w:val="90"/>
          <w:sz w:val="21"/>
        </w:rPr>
        <w:t>,</w:t>
      </w:r>
      <w:r>
        <w:rPr>
          <w:rFonts w:ascii="Arial"/>
          <w:i/>
          <w:spacing w:val="-10"/>
          <w:w w:val="90"/>
          <w:sz w:val="21"/>
        </w:rPr>
        <w:t> </w:t>
      </w:r>
      <w:r>
        <w:rPr>
          <w:rFonts w:ascii="Times New Roman"/>
          <w:spacing w:val="-5"/>
          <w:sz w:val="21"/>
        </w:rPr>
        <w:t>73)</w:t>
      </w:r>
      <w:r>
        <w:rPr>
          <w:rFonts w:ascii="Times New Roman"/>
          <w:sz w:val="21"/>
        </w:rPr>
        <w:tab/>
      </w:r>
      <w:r>
        <w:rPr>
          <w:rFonts w:ascii="Times New Roman"/>
          <w:w w:val="90"/>
          <w:sz w:val="21"/>
        </w:rPr>
        <w:t>[67</w:t>
      </w:r>
      <w:r>
        <w:rPr>
          <w:rFonts w:ascii="Arial"/>
          <w:i/>
          <w:w w:val="90"/>
          <w:sz w:val="21"/>
        </w:rPr>
        <w:t>,</w:t>
      </w:r>
      <w:r>
        <w:rPr>
          <w:rFonts w:ascii="Arial"/>
          <w:i/>
          <w:spacing w:val="-10"/>
          <w:w w:val="90"/>
          <w:sz w:val="21"/>
        </w:rPr>
        <w:t> </w:t>
      </w:r>
      <w:r>
        <w:rPr>
          <w:rFonts w:ascii="Times New Roman"/>
          <w:spacing w:val="-5"/>
          <w:sz w:val="21"/>
        </w:rPr>
        <w:t>70)</w:t>
      </w:r>
      <w:r>
        <w:rPr>
          <w:rFonts w:ascii="Times New Roman"/>
          <w:sz w:val="21"/>
        </w:rPr>
        <w:tab/>
      </w:r>
      <w:r>
        <w:rPr>
          <w:rFonts w:ascii="Times New Roman"/>
          <w:w w:val="90"/>
          <w:sz w:val="21"/>
        </w:rPr>
        <w:t>[63</w:t>
      </w:r>
      <w:r>
        <w:rPr>
          <w:rFonts w:ascii="Arial"/>
          <w:i/>
          <w:w w:val="90"/>
          <w:sz w:val="21"/>
        </w:rPr>
        <w:t>,</w:t>
      </w:r>
      <w:r>
        <w:rPr>
          <w:rFonts w:ascii="Arial"/>
          <w:i/>
          <w:spacing w:val="-10"/>
          <w:w w:val="90"/>
          <w:sz w:val="21"/>
        </w:rPr>
        <w:t> </w:t>
      </w:r>
      <w:r>
        <w:rPr>
          <w:rFonts w:ascii="Times New Roman"/>
          <w:spacing w:val="-5"/>
          <w:sz w:val="21"/>
        </w:rPr>
        <w:t>67)</w:t>
      </w:r>
      <w:r>
        <w:rPr>
          <w:rFonts w:ascii="Times New Roman"/>
          <w:sz w:val="21"/>
        </w:rPr>
        <w:tab/>
      </w:r>
      <w:r>
        <w:rPr>
          <w:rFonts w:ascii="Times New Roman"/>
          <w:w w:val="90"/>
          <w:sz w:val="21"/>
        </w:rPr>
        <w:t>[60</w:t>
      </w:r>
      <w:r>
        <w:rPr>
          <w:rFonts w:ascii="Arial"/>
          <w:i/>
          <w:w w:val="90"/>
          <w:sz w:val="21"/>
        </w:rPr>
        <w:t>,</w:t>
      </w:r>
      <w:r>
        <w:rPr>
          <w:rFonts w:ascii="Arial"/>
          <w:i/>
          <w:spacing w:val="-10"/>
          <w:w w:val="90"/>
          <w:sz w:val="21"/>
        </w:rPr>
        <w:t> </w:t>
      </w:r>
      <w:r>
        <w:rPr>
          <w:rFonts w:ascii="Times New Roman"/>
          <w:spacing w:val="-5"/>
          <w:sz w:val="21"/>
        </w:rPr>
        <w:t>63)</w:t>
      </w:r>
    </w:p>
    <w:p>
      <w:pPr>
        <w:pStyle w:val="BodyText"/>
        <w:spacing w:before="4"/>
        <w:rPr>
          <w:rFonts w:ascii="Times New Roman"/>
          <w:sz w:val="4"/>
        </w:rPr>
      </w:pPr>
      <w:r>
        <w:rPr>
          <w:rFonts w:ascii="Times New Roman"/>
          <w:sz w:val="4"/>
        </w:rPr>
        <mc:AlternateContent>
          <mc:Choice Requires="wps">
            <w:drawing>
              <wp:anchor distT="0" distB="0" distL="0" distR="0" allowOverlap="1" layoutInCell="1" locked="0" behindDoc="1" simplePos="0" relativeHeight="487589888">
                <wp:simplePos x="0" y="0"/>
                <wp:positionH relativeFrom="page">
                  <wp:posOffset>914400</wp:posOffset>
                </wp:positionH>
                <wp:positionV relativeFrom="paragraph">
                  <wp:posOffset>47491</wp:posOffset>
                </wp:positionV>
                <wp:extent cx="5944235" cy="1270"/>
                <wp:effectExtent l="0" t="0" r="0" b="0"/>
                <wp:wrapTopAndBottom/>
                <wp:docPr id="20" name="Graphic 20"/>
                <wp:cNvGraphicFramePr>
                  <a:graphicFrameLocks/>
                </wp:cNvGraphicFramePr>
                <a:graphic>
                  <a:graphicData uri="http://schemas.microsoft.com/office/word/2010/wordprocessingShape">
                    <wps:wsp>
                      <wps:cNvPr id="20" name="Graphic 20"/>
                      <wps:cNvSpPr/>
                      <wps:spPr>
                        <a:xfrm>
                          <a:off x="0" y="0"/>
                          <a:ext cx="5944235" cy="1270"/>
                        </a:xfrm>
                        <a:custGeom>
                          <a:avLst/>
                          <a:gdLst/>
                          <a:ahLst/>
                          <a:cxnLst/>
                          <a:rect l="l" t="t" r="r" b="b"/>
                          <a:pathLst>
                            <a:path w="5944235" h="0">
                              <a:moveTo>
                                <a:pt x="0" y="0"/>
                              </a:moveTo>
                              <a:lnTo>
                                <a:pt x="5943643" y="0"/>
                              </a:lnTo>
                            </a:path>
                          </a:pathLst>
                        </a:custGeom>
                        <a:ln w="1035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3.73948pt;width:468.05pt;height:.1pt;mso-position-horizontal-relative:page;mso-position-vertical-relative:paragraph;z-index:-15726592;mso-wrap-distance-left:0;mso-wrap-distance-right:0" id="docshape10" coordorigin="1440,75" coordsize="9361,0" path="m1440,75l10800,75e" filled="false" stroked="true" strokeweight=".815556pt" strokecolor="#000000">
                <v:path arrowok="t"/>
                <v:stroke dashstyle="solid"/>
                <w10:wrap type="topAndBottom"/>
              </v:shape>
            </w:pict>
          </mc:Fallback>
        </mc:AlternateContent>
      </w:r>
    </w:p>
    <w:p>
      <w:pPr>
        <w:pStyle w:val="BodyText"/>
        <w:spacing w:line="232" w:lineRule="auto" w:before="152"/>
        <w:ind w:right="357"/>
        <w:jc w:val="both"/>
      </w:pPr>
      <w:r>
        <w:rPr/>
        <w:t>A grade of C is required to pass this class.</w:t>
      </w:r>
      <w:r>
        <w:rPr>
          <w:spacing w:val="40"/>
        </w:rPr>
        <w:t> </w:t>
      </w:r>
      <w:r>
        <w:rPr/>
        <w:t>A C</w:t>
      </w:r>
      <w:r>
        <w:rPr>
          <w:b/>
          <w:position w:val="6"/>
          <w:sz w:val="20"/>
        </w:rPr>
        <w:t>–</w:t>
      </w:r>
      <w:r>
        <w:rPr>
          <w:b/>
          <w:spacing w:val="40"/>
          <w:position w:val="6"/>
          <w:sz w:val="20"/>
        </w:rPr>
        <w:t> </w:t>
      </w:r>
      <w:r>
        <w:rPr/>
        <w:t>is not considered passing.</w:t>
      </w:r>
      <w:r>
        <w:rPr>
          <w:spacing w:val="40"/>
        </w:rPr>
        <w:t> </w:t>
      </w:r>
      <w:r>
        <w:rPr/>
        <w:t>The grades may or may not be curved, depending on the overall performance of the class.</w:t>
      </w:r>
      <w:r>
        <w:rPr>
          <w:spacing w:val="29"/>
        </w:rPr>
        <w:t> </w:t>
      </w:r>
      <w:r>
        <w:rPr/>
        <w:t>More in-formation</w:t>
      </w:r>
      <w:r>
        <w:rPr>
          <w:spacing w:val="-14"/>
        </w:rPr>
        <w:t> </w:t>
      </w:r>
      <w:r>
        <w:rPr/>
        <w:t>on</w:t>
      </w:r>
      <w:r>
        <w:rPr>
          <w:spacing w:val="-14"/>
        </w:rPr>
        <w:t> </w:t>
      </w:r>
      <w:r>
        <w:rPr/>
        <w:t>UF</w:t>
      </w:r>
      <w:r>
        <w:rPr>
          <w:spacing w:val="-14"/>
        </w:rPr>
        <w:t> </w:t>
      </w:r>
      <w:r>
        <w:rPr/>
        <w:t>grading</w:t>
      </w:r>
      <w:r>
        <w:rPr>
          <w:spacing w:val="-14"/>
        </w:rPr>
        <w:t> </w:t>
      </w:r>
      <w:r>
        <w:rPr/>
        <w:t>policy</w:t>
      </w:r>
      <w:r>
        <w:rPr>
          <w:spacing w:val="-14"/>
        </w:rPr>
        <w:t> </w:t>
      </w:r>
      <w:r>
        <w:rPr/>
        <w:t>may</w:t>
      </w:r>
      <w:r>
        <w:rPr>
          <w:spacing w:val="-14"/>
        </w:rPr>
        <w:t> </w:t>
      </w:r>
      <w:r>
        <w:rPr/>
        <w:t>be</w:t>
      </w:r>
      <w:r>
        <w:rPr>
          <w:spacing w:val="-14"/>
        </w:rPr>
        <w:t> </w:t>
      </w:r>
      <w:r>
        <w:rPr/>
        <w:t>found</w:t>
      </w:r>
      <w:r>
        <w:rPr>
          <w:spacing w:val="-14"/>
        </w:rPr>
        <w:t> </w:t>
      </w:r>
      <w:r>
        <w:rPr/>
        <w:t>at: </w:t>
      </w:r>
      <w:hyperlink r:id="rId23">
        <w:r>
          <w:rPr>
            <w:color w:val="0020A5"/>
          </w:rPr>
          <w:t>UF</w:t>
        </w:r>
        <w:r>
          <w:rPr>
            <w:color w:val="0020A5"/>
            <w:spacing w:val="-14"/>
          </w:rPr>
          <w:t> </w:t>
        </w:r>
        <w:r>
          <w:rPr>
            <w:color w:val="0020A5"/>
          </w:rPr>
          <w:t>Undergraduate</w:t>
        </w:r>
        <w:r>
          <w:rPr>
            <w:color w:val="0020A5"/>
            <w:spacing w:val="-14"/>
          </w:rPr>
          <w:t> </w:t>
        </w:r>
        <w:r>
          <w:rPr>
            <w:color w:val="0020A5"/>
          </w:rPr>
          <w:t>Catalog</w:t>
        </w:r>
      </w:hyperlink>
      <w:r>
        <w:rPr>
          <w:color w:val="0020A5"/>
          <w:spacing w:val="-14"/>
        </w:rPr>
        <w:t> </w:t>
      </w:r>
      <w:r>
        <w:rPr/>
        <w:t>and</w:t>
      </w:r>
      <w:r>
        <w:rPr>
          <w:spacing w:val="-14"/>
        </w:rPr>
        <w:t> </w:t>
      </w:r>
      <w:hyperlink r:id="rId24">
        <w:r>
          <w:rPr>
            <w:color w:val="0020A5"/>
          </w:rPr>
          <w:t>Grades</w:t>
        </w:r>
      </w:hyperlink>
      <w:r>
        <w:rPr>
          <w:color w:val="0020A5"/>
        </w:rPr>
        <w:t> </w:t>
      </w:r>
      <w:hyperlink r:id="rId24">
        <w:r>
          <w:rPr>
            <w:color w:val="0020A5"/>
          </w:rPr>
          <w:t>and Grading Policies</w:t>
        </w:r>
      </w:hyperlink>
      <w:r>
        <w:rPr/>
        <w:t>.</w:t>
      </w:r>
    </w:p>
    <w:p>
      <w:pPr>
        <w:pStyle w:val="BodyText"/>
        <w:spacing w:before="57"/>
      </w:pPr>
    </w:p>
    <w:p>
      <w:pPr>
        <w:spacing w:before="1"/>
        <w:ind w:left="0" w:right="0" w:firstLine="0"/>
        <w:jc w:val="both"/>
        <w:rPr>
          <w:sz w:val="24"/>
        </w:rPr>
      </w:pPr>
      <w:r>
        <w:rPr>
          <w:b/>
          <w:sz w:val="24"/>
        </w:rPr>
        <w:t>Evaluation</w:t>
      </w:r>
      <w:r>
        <w:rPr>
          <w:b/>
          <w:spacing w:val="-6"/>
          <w:sz w:val="24"/>
        </w:rPr>
        <w:t> </w:t>
      </w:r>
      <w:r>
        <w:rPr>
          <w:b/>
          <w:sz w:val="24"/>
        </w:rPr>
        <w:t>of</w:t>
      </w:r>
      <w:r>
        <w:rPr>
          <w:b/>
          <w:spacing w:val="-6"/>
          <w:sz w:val="24"/>
        </w:rPr>
        <w:t> </w:t>
      </w:r>
      <w:r>
        <w:rPr>
          <w:b/>
          <w:sz w:val="24"/>
        </w:rPr>
        <w:t>Grades:</w:t>
      </w:r>
      <w:r>
        <w:rPr>
          <w:b/>
          <w:spacing w:val="50"/>
          <w:sz w:val="24"/>
        </w:rPr>
        <w:t>  </w:t>
      </w:r>
      <w:r>
        <w:rPr>
          <w:sz w:val="24"/>
        </w:rPr>
        <w:t>The</w:t>
      </w:r>
      <w:r>
        <w:rPr>
          <w:spacing w:val="-6"/>
          <w:sz w:val="24"/>
        </w:rPr>
        <w:t> </w:t>
      </w:r>
      <w:r>
        <w:rPr>
          <w:sz w:val="24"/>
        </w:rPr>
        <w:t>final</w:t>
      </w:r>
      <w:r>
        <w:rPr>
          <w:spacing w:val="-6"/>
          <w:sz w:val="24"/>
        </w:rPr>
        <w:t> </w:t>
      </w:r>
      <w:r>
        <w:rPr>
          <w:sz w:val="24"/>
        </w:rPr>
        <w:t>grade</w:t>
      </w:r>
      <w:r>
        <w:rPr>
          <w:spacing w:val="-5"/>
          <w:sz w:val="24"/>
        </w:rPr>
        <w:t> </w:t>
      </w:r>
      <w:r>
        <w:rPr>
          <w:sz w:val="24"/>
        </w:rPr>
        <w:t>will</w:t>
      </w:r>
      <w:r>
        <w:rPr>
          <w:spacing w:val="-6"/>
          <w:sz w:val="24"/>
        </w:rPr>
        <w:t> </w:t>
      </w:r>
      <w:r>
        <w:rPr>
          <w:sz w:val="24"/>
        </w:rPr>
        <w:t>be</w:t>
      </w:r>
      <w:r>
        <w:rPr>
          <w:spacing w:val="-6"/>
          <w:sz w:val="24"/>
        </w:rPr>
        <w:t> </w:t>
      </w:r>
      <w:r>
        <w:rPr>
          <w:sz w:val="24"/>
        </w:rPr>
        <w:t>based</w:t>
      </w:r>
      <w:r>
        <w:rPr>
          <w:spacing w:val="-6"/>
          <w:sz w:val="24"/>
        </w:rPr>
        <w:t> </w:t>
      </w:r>
      <w:r>
        <w:rPr>
          <w:sz w:val="24"/>
        </w:rPr>
        <w:t>on</w:t>
      </w:r>
      <w:r>
        <w:rPr>
          <w:spacing w:val="-5"/>
          <w:sz w:val="24"/>
        </w:rPr>
        <w:t> </w:t>
      </w:r>
      <w:r>
        <w:rPr>
          <w:sz w:val="24"/>
        </w:rPr>
        <w:t>the</w:t>
      </w:r>
      <w:r>
        <w:rPr>
          <w:spacing w:val="-6"/>
          <w:sz w:val="24"/>
        </w:rPr>
        <w:t> </w:t>
      </w:r>
      <w:r>
        <w:rPr>
          <w:sz w:val="24"/>
        </w:rPr>
        <w:t>following</w:t>
      </w:r>
      <w:r>
        <w:rPr>
          <w:spacing w:val="-6"/>
          <w:sz w:val="24"/>
        </w:rPr>
        <w:t> </w:t>
      </w:r>
      <w:r>
        <w:rPr>
          <w:spacing w:val="-2"/>
          <w:sz w:val="24"/>
        </w:rPr>
        <w:t>distribution:</w:t>
      </w:r>
    </w:p>
    <w:p>
      <w:pPr>
        <w:pStyle w:val="BodyText"/>
        <w:spacing w:before="5"/>
        <w:rPr>
          <w:sz w:val="16"/>
        </w:rPr>
      </w:pPr>
      <w:r>
        <w:rPr>
          <w:sz w:val="16"/>
        </w:rPr>
        <mc:AlternateContent>
          <mc:Choice Requires="wps">
            <w:drawing>
              <wp:anchor distT="0" distB="0" distL="0" distR="0" allowOverlap="1" layoutInCell="1" locked="0" behindDoc="1" simplePos="0" relativeHeight="487590400">
                <wp:simplePos x="0" y="0"/>
                <wp:positionH relativeFrom="page">
                  <wp:posOffset>2890278</wp:posOffset>
                </wp:positionH>
                <wp:positionV relativeFrom="paragraph">
                  <wp:posOffset>144912</wp:posOffset>
                </wp:positionV>
                <wp:extent cx="1991995" cy="1270"/>
                <wp:effectExtent l="0" t="0" r="0" b="0"/>
                <wp:wrapTopAndBottom/>
                <wp:docPr id="21" name="Graphic 21"/>
                <wp:cNvGraphicFramePr>
                  <a:graphicFrameLocks/>
                </wp:cNvGraphicFramePr>
                <a:graphic>
                  <a:graphicData uri="http://schemas.microsoft.com/office/word/2010/wordprocessingShape">
                    <wps:wsp>
                      <wps:cNvPr id="21" name="Graphic 21"/>
                      <wps:cNvSpPr/>
                      <wps:spPr>
                        <a:xfrm>
                          <a:off x="0" y="0"/>
                          <a:ext cx="1991995" cy="1270"/>
                        </a:xfrm>
                        <a:custGeom>
                          <a:avLst/>
                          <a:gdLst/>
                          <a:ahLst/>
                          <a:cxnLst/>
                          <a:rect l="l" t="t" r="r" b="b"/>
                          <a:pathLst>
                            <a:path w="1991995" h="0">
                              <a:moveTo>
                                <a:pt x="0" y="0"/>
                              </a:moveTo>
                              <a:lnTo>
                                <a:pt x="1991842" y="0"/>
                              </a:lnTo>
                            </a:path>
                          </a:pathLst>
                        </a:custGeom>
                        <a:ln w="1188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27.580994pt;margin-top:11.410444pt;width:156.85pt;height:.1pt;mso-position-horizontal-relative:page;mso-position-vertical-relative:paragraph;z-index:-15726080;mso-wrap-distance-left:0;mso-wrap-distance-right:0" id="docshape11" coordorigin="4552,228" coordsize="3137,0" path="m4552,228l7688,228e" filled="false" stroked="true" strokeweight=".936pt" strokecolor="#000000">
                <v:path arrowok="t"/>
                <v:stroke dashstyle="solid"/>
                <w10:wrap type="topAndBottom"/>
              </v:shape>
            </w:pict>
          </mc:Fallback>
        </mc:AlternateContent>
      </w:r>
    </w:p>
    <w:p>
      <w:pPr>
        <w:pStyle w:val="BodyText"/>
        <w:tabs>
          <w:tab w:pos="2457" w:val="left" w:leader="none"/>
        </w:tabs>
        <w:spacing w:line="294" w:lineRule="exact" w:before="38"/>
        <w:ind w:right="357"/>
        <w:jc w:val="center"/>
      </w:pPr>
      <w:r>
        <w:rPr>
          <w:spacing w:val="-2"/>
        </w:rPr>
        <w:t>Homework</w:t>
      </w:r>
      <w:r>
        <w:rPr/>
        <w:tab/>
      </w:r>
      <w:r>
        <w:rPr>
          <w:spacing w:val="-5"/>
        </w:rPr>
        <w:t>15%</w:t>
      </w:r>
    </w:p>
    <w:p>
      <w:pPr>
        <w:pStyle w:val="BodyText"/>
        <w:tabs>
          <w:tab w:pos="2457" w:val="left" w:leader="none"/>
        </w:tabs>
        <w:spacing w:line="289" w:lineRule="exact"/>
        <w:ind w:right="357"/>
        <w:jc w:val="center"/>
      </w:pPr>
      <w:r>
        <w:rPr/>
        <w:t>In-class</w:t>
      </w:r>
      <w:r>
        <w:rPr>
          <w:spacing w:val="-11"/>
        </w:rPr>
        <w:t> </w:t>
      </w:r>
      <w:r>
        <w:rPr>
          <w:spacing w:val="-2"/>
        </w:rPr>
        <w:t>participation</w:t>
      </w:r>
      <w:r>
        <w:rPr/>
        <w:tab/>
      </w:r>
      <w:r>
        <w:rPr>
          <w:spacing w:val="-5"/>
        </w:rPr>
        <w:t>10%</w:t>
      </w:r>
    </w:p>
    <w:p>
      <w:pPr>
        <w:pStyle w:val="BodyText"/>
        <w:tabs>
          <w:tab w:pos="2457" w:val="left" w:leader="none"/>
        </w:tabs>
        <w:spacing w:line="289" w:lineRule="exact"/>
        <w:ind w:right="357"/>
        <w:jc w:val="center"/>
      </w:pPr>
      <w:r>
        <w:rPr/>
        <w:t>Exam</w:t>
      </w:r>
      <w:r>
        <w:rPr>
          <w:spacing w:val="-8"/>
        </w:rPr>
        <w:t> </w:t>
      </w:r>
      <w:r>
        <w:rPr>
          <w:spacing w:val="-10"/>
        </w:rPr>
        <w:t>1</w:t>
      </w:r>
      <w:r>
        <w:rPr/>
        <w:tab/>
      </w:r>
      <w:r>
        <w:rPr>
          <w:spacing w:val="-5"/>
        </w:rPr>
        <w:t>25%</w:t>
      </w:r>
    </w:p>
    <w:p>
      <w:pPr>
        <w:pStyle w:val="BodyText"/>
        <w:tabs>
          <w:tab w:pos="2457" w:val="left" w:leader="none"/>
        </w:tabs>
        <w:spacing w:line="289" w:lineRule="exact"/>
        <w:ind w:right="357"/>
        <w:jc w:val="center"/>
      </w:pPr>
      <w:r>
        <w:rPr/>
        <w:t>Exam</w:t>
      </w:r>
      <w:r>
        <w:rPr>
          <w:spacing w:val="-8"/>
        </w:rPr>
        <w:t> </w:t>
      </w:r>
      <w:r>
        <w:rPr>
          <w:spacing w:val="-10"/>
        </w:rPr>
        <w:t>2</w:t>
      </w:r>
      <w:r>
        <w:rPr/>
        <w:tab/>
      </w:r>
      <w:r>
        <w:rPr>
          <w:spacing w:val="-5"/>
        </w:rPr>
        <w:t>25%</w:t>
      </w:r>
    </w:p>
    <w:p>
      <w:pPr>
        <w:pStyle w:val="BodyText"/>
        <w:tabs>
          <w:tab w:pos="2457" w:val="left" w:leader="none"/>
        </w:tabs>
        <w:spacing w:line="294" w:lineRule="exact"/>
        <w:ind w:right="357"/>
        <w:jc w:val="center"/>
      </w:pPr>
      <w:r>
        <w:rPr/>
        <w:t>Exam</w:t>
      </w:r>
      <w:r>
        <w:rPr>
          <w:spacing w:val="-8"/>
        </w:rPr>
        <w:t> </w:t>
      </w:r>
      <w:r>
        <w:rPr>
          <w:spacing w:val="-10"/>
        </w:rPr>
        <w:t>3</w:t>
      </w:r>
      <w:r>
        <w:rPr/>
        <w:tab/>
      </w:r>
      <w:r>
        <w:rPr>
          <w:spacing w:val="-5"/>
        </w:rPr>
        <w:t>25%</w:t>
      </w:r>
    </w:p>
    <w:p>
      <w:pPr>
        <w:pStyle w:val="BodyText"/>
        <w:spacing w:before="8"/>
        <w:rPr>
          <w:sz w:val="3"/>
        </w:rPr>
      </w:pPr>
      <w:r>
        <w:rPr>
          <w:sz w:val="3"/>
        </w:rPr>
        <mc:AlternateContent>
          <mc:Choice Requires="wps">
            <w:drawing>
              <wp:anchor distT="0" distB="0" distL="0" distR="0" allowOverlap="1" layoutInCell="1" locked="0" behindDoc="1" simplePos="0" relativeHeight="487590912">
                <wp:simplePos x="0" y="0"/>
                <wp:positionH relativeFrom="page">
                  <wp:posOffset>2890278</wp:posOffset>
                </wp:positionH>
                <wp:positionV relativeFrom="paragraph">
                  <wp:posOffset>43992</wp:posOffset>
                </wp:positionV>
                <wp:extent cx="1991995" cy="1270"/>
                <wp:effectExtent l="0" t="0" r="0" b="0"/>
                <wp:wrapTopAndBottom/>
                <wp:docPr id="22" name="Graphic 22"/>
                <wp:cNvGraphicFramePr>
                  <a:graphicFrameLocks/>
                </wp:cNvGraphicFramePr>
                <a:graphic>
                  <a:graphicData uri="http://schemas.microsoft.com/office/word/2010/wordprocessingShape">
                    <wps:wsp>
                      <wps:cNvPr id="22" name="Graphic 22"/>
                      <wps:cNvSpPr/>
                      <wps:spPr>
                        <a:xfrm>
                          <a:off x="0" y="0"/>
                          <a:ext cx="1991995" cy="1270"/>
                        </a:xfrm>
                        <a:custGeom>
                          <a:avLst/>
                          <a:gdLst/>
                          <a:ahLst/>
                          <a:cxnLst/>
                          <a:rect l="l" t="t" r="r" b="b"/>
                          <a:pathLst>
                            <a:path w="1991995" h="0">
                              <a:moveTo>
                                <a:pt x="0" y="0"/>
                              </a:moveTo>
                              <a:lnTo>
                                <a:pt x="1991842" y="0"/>
                              </a:lnTo>
                            </a:path>
                          </a:pathLst>
                        </a:custGeom>
                        <a:ln w="11887">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27.580994pt;margin-top:3.464014pt;width:156.85pt;height:.1pt;mso-position-horizontal-relative:page;mso-position-vertical-relative:paragraph;z-index:-15725568;mso-wrap-distance-left:0;mso-wrap-distance-right:0" id="docshape12" coordorigin="4552,69" coordsize="3137,0" path="m4552,69l7688,69e" filled="false" stroked="true" strokeweight=".936pt" strokecolor="#000000">
                <v:path arrowok="t"/>
                <v:stroke dashstyle="solid"/>
                <w10:wrap type="topAndBottom"/>
              </v:shape>
            </w:pict>
          </mc:Fallback>
        </mc:AlternateContent>
      </w:r>
    </w:p>
    <w:p>
      <w:pPr>
        <w:pStyle w:val="BodyText"/>
        <w:spacing w:after="0"/>
        <w:rPr>
          <w:sz w:val="3"/>
        </w:rPr>
        <w:sectPr>
          <w:type w:val="continuous"/>
          <w:pgSz w:w="12240" w:h="15840"/>
          <w:pgMar w:header="687" w:footer="1556" w:top="1380" w:bottom="1780" w:left="1440" w:right="1080"/>
        </w:sectPr>
      </w:pPr>
    </w:p>
    <w:p>
      <w:pPr>
        <w:pStyle w:val="BodyText"/>
        <w:spacing w:before="117"/>
        <w:jc w:val="both"/>
      </w:pPr>
      <w:r>
        <w:rPr>
          <w:b/>
        </w:rPr>
        <w:t>Exams:</w:t>
      </w:r>
      <w:r>
        <w:rPr>
          <w:b/>
          <w:spacing w:val="50"/>
        </w:rPr>
        <w:t>  </w:t>
      </w:r>
      <w:r>
        <w:rPr/>
        <w:t>The</w:t>
      </w:r>
      <w:r>
        <w:rPr>
          <w:spacing w:val="-5"/>
        </w:rPr>
        <w:t> </w:t>
      </w:r>
      <w:r>
        <w:rPr/>
        <w:t>following</w:t>
      </w:r>
      <w:r>
        <w:rPr>
          <w:spacing w:val="-6"/>
        </w:rPr>
        <w:t> </w:t>
      </w:r>
      <w:r>
        <w:rPr/>
        <w:t>are</w:t>
      </w:r>
      <w:r>
        <w:rPr>
          <w:spacing w:val="-6"/>
        </w:rPr>
        <w:t> </w:t>
      </w:r>
      <w:r>
        <w:rPr/>
        <w:t>the</w:t>
      </w:r>
      <w:r>
        <w:rPr>
          <w:spacing w:val="-5"/>
        </w:rPr>
        <w:t> </w:t>
      </w:r>
      <w:r>
        <w:rPr/>
        <w:t>tentative</w:t>
      </w:r>
      <w:r>
        <w:rPr>
          <w:spacing w:val="-6"/>
        </w:rPr>
        <w:t> </w:t>
      </w:r>
      <w:r>
        <w:rPr/>
        <w:t>dates</w:t>
      </w:r>
      <w:r>
        <w:rPr>
          <w:spacing w:val="-5"/>
        </w:rPr>
        <w:t> </w:t>
      </w:r>
      <w:r>
        <w:rPr/>
        <w:t>for</w:t>
      </w:r>
      <w:r>
        <w:rPr>
          <w:spacing w:val="-6"/>
        </w:rPr>
        <w:t> </w:t>
      </w:r>
      <w:r>
        <w:rPr/>
        <w:t>the</w:t>
      </w:r>
      <w:r>
        <w:rPr>
          <w:spacing w:val="-5"/>
        </w:rPr>
        <w:t> </w:t>
      </w:r>
      <w:r>
        <w:rPr>
          <w:spacing w:val="-2"/>
        </w:rPr>
        <w:t>exams:</w:t>
      </w:r>
    </w:p>
    <w:p>
      <w:pPr>
        <w:pStyle w:val="BodyText"/>
        <w:spacing w:before="38"/>
        <w:rPr>
          <w:sz w:val="20"/>
        </w:rPr>
      </w:pPr>
    </w:p>
    <w:tbl>
      <w:tblPr>
        <w:tblW w:w="0" w:type="auto"/>
        <w:jc w:val="left"/>
        <w:tblInd w:w="18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03"/>
        <w:gridCol w:w="722"/>
        <w:gridCol w:w="1090"/>
      </w:tblGrid>
      <w:tr>
        <w:trPr>
          <w:trHeight w:val="370" w:hRule="atLeast"/>
        </w:trPr>
        <w:tc>
          <w:tcPr>
            <w:tcW w:w="3803" w:type="dxa"/>
            <w:tcBorders>
              <w:top w:val="single" w:sz="8" w:space="0" w:color="000000"/>
              <w:bottom w:val="single" w:sz="6" w:space="0" w:color="000000"/>
            </w:tcBorders>
          </w:tcPr>
          <w:p>
            <w:pPr>
              <w:pStyle w:val="TableParagraph"/>
              <w:tabs>
                <w:tab w:pos="1070" w:val="left" w:leader="none"/>
              </w:tabs>
              <w:spacing w:before="45"/>
              <w:ind w:left="112"/>
              <w:rPr>
                <w:b/>
                <w:sz w:val="22"/>
              </w:rPr>
            </w:pPr>
            <w:r>
              <w:rPr>
                <w:b/>
                <w:spacing w:val="-4"/>
                <w:sz w:val="22"/>
              </w:rPr>
              <w:t>Exam</w:t>
            </w:r>
            <w:r>
              <w:rPr>
                <w:b/>
                <w:sz w:val="22"/>
              </w:rPr>
              <w:tab/>
            </w:r>
            <w:r>
              <w:rPr>
                <w:b/>
                <w:spacing w:val="-4"/>
                <w:sz w:val="22"/>
              </w:rPr>
              <w:t>Date</w:t>
            </w:r>
          </w:p>
        </w:tc>
        <w:tc>
          <w:tcPr>
            <w:tcW w:w="722" w:type="dxa"/>
            <w:tcBorders>
              <w:top w:val="single" w:sz="8" w:space="0" w:color="000000"/>
              <w:bottom w:val="single" w:sz="6" w:space="0" w:color="000000"/>
            </w:tcBorders>
          </w:tcPr>
          <w:p>
            <w:pPr>
              <w:pStyle w:val="TableParagraph"/>
              <w:spacing w:before="40"/>
              <w:ind w:left="45" w:right="44"/>
              <w:jc w:val="center"/>
              <w:rPr>
                <w:sz w:val="22"/>
              </w:rPr>
            </w:pPr>
            <w:r>
              <w:rPr>
                <w:spacing w:val="-4"/>
                <w:sz w:val="22"/>
              </w:rPr>
              <w:t>Time</w:t>
            </w:r>
          </w:p>
        </w:tc>
        <w:tc>
          <w:tcPr>
            <w:tcW w:w="1090" w:type="dxa"/>
            <w:tcBorders>
              <w:top w:val="single" w:sz="8" w:space="0" w:color="000000"/>
              <w:bottom w:val="single" w:sz="6" w:space="0" w:color="000000"/>
            </w:tcBorders>
          </w:tcPr>
          <w:p>
            <w:pPr>
              <w:pStyle w:val="TableParagraph"/>
              <w:spacing w:before="40"/>
              <w:ind w:left="113"/>
              <w:rPr>
                <w:sz w:val="22"/>
              </w:rPr>
            </w:pPr>
            <w:r>
              <w:rPr>
                <w:spacing w:val="-2"/>
                <w:sz w:val="22"/>
              </w:rPr>
              <w:t>Location</w:t>
            </w:r>
          </w:p>
        </w:tc>
      </w:tr>
      <w:tr>
        <w:trPr>
          <w:trHeight w:val="312" w:hRule="atLeast"/>
        </w:trPr>
        <w:tc>
          <w:tcPr>
            <w:tcW w:w="3803" w:type="dxa"/>
            <w:tcBorders>
              <w:top w:val="single" w:sz="6" w:space="0" w:color="000000"/>
            </w:tcBorders>
          </w:tcPr>
          <w:p>
            <w:pPr>
              <w:pStyle w:val="TableParagraph"/>
              <w:tabs>
                <w:tab w:pos="1070" w:val="left" w:leader="none"/>
              </w:tabs>
              <w:spacing w:line="253" w:lineRule="exact" w:before="40"/>
              <w:ind w:left="112"/>
              <w:rPr>
                <w:sz w:val="22"/>
              </w:rPr>
            </w:pPr>
            <w:r>
              <w:rPr>
                <w:sz w:val="22"/>
              </w:rPr>
              <w:t>Exam</w:t>
            </w:r>
            <w:r>
              <w:rPr>
                <w:spacing w:val="12"/>
                <w:sz w:val="22"/>
              </w:rPr>
              <w:t> </w:t>
            </w:r>
            <w:r>
              <w:rPr>
                <w:spacing w:val="-10"/>
                <w:sz w:val="22"/>
              </w:rPr>
              <w:t>1</w:t>
            </w:r>
            <w:r>
              <w:rPr>
                <w:sz w:val="22"/>
              </w:rPr>
              <w:tab/>
              <w:t>Friday,</w:t>
            </w:r>
            <w:r>
              <w:rPr>
                <w:spacing w:val="4"/>
                <w:sz w:val="22"/>
              </w:rPr>
              <w:t> </w:t>
            </w:r>
            <w:r>
              <w:rPr>
                <w:sz w:val="22"/>
              </w:rPr>
              <w:t>February</w:t>
            </w:r>
            <w:r>
              <w:rPr>
                <w:spacing w:val="4"/>
                <w:sz w:val="22"/>
              </w:rPr>
              <w:t> </w:t>
            </w:r>
            <w:r>
              <w:rPr>
                <w:sz w:val="22"/>
              </w:rPr>
              <w:t>13,</w:t>
            </w:r>
            <w:r>
              <w:rPr>
                <w:spacing w:val="5"/>
                <w:sz w:val="22"/>
              </w:rPr>
              <w:t> </w:t>
            </w:r>
            <w:r>
              <w:rPr>
                <w:spacing w:val="-4"/>
                <w:sz w:val="22"/>
              </w:rPr>
              <w:t>2026</w:t>
            </w:r>
          </w:p>
        </w:tc>
        <w:tc>
          <w:tcPr>
            <w:tcW w:w="722" w:type="dxa"/>
            <w:tcBorders>
              <w:top w:val="single" w:sz="6" w:space="0" w:color="000000"/>
            </w:tcBorders>
          </w:tcPr>
          <w:p>
            <w:pPr>
              <w:pStyle w:val="TableParagraph"/>
              <w:spacing w:line="253" w:lineRule="exact" w:before="40"/>
              <w:ind w:left="1" w:right="45"/>
              <w:jc w:val="center"/>
              <w:rPr>
                <w:sz w:val="22"/>
              </w:rPr>
            </w:pPr>
            <w:r>
              <w:rPr>
                <w:spacing w:val="-5"/>
                <w:sz w:val="22"/>
              </w:rPr>
              <w:t>TBD</w:t>
            </w:r>
          </w:p>
        </w:tc>
        <w:tc>
          <w:tcPr>
            <w:tcW w:w="1090" w:type="dxa"/>
            <w:tcBorders>
              <w:top w:val="single" w:sz="6" w:space="0" w:color="000000"/>
            </w:tcBorders>
          </w:tcPr>
          <w:p>
            <w:pPr>
              <w:pStyle w:val="TableParagraph"/>
              <w:spacing w:line="253" w:lineRule="exact" w:before="40"/>
              <w:ind w:left="113"/>
              <w:rPr>
                <w:sz w:val="22"/>
              </w:rPr>
            </w:pPr>
            <w:r>
              <w:rPr>
                <w:spacing w:val="-5"/>
                <w:sz w:val="22"/>
              </w:rPr>
              <w:t>TBD</w:t>
            </w:r>
          </w:p>
        </w:tc>
      </w:tr>
      <w:tr>
        <w:trPr>
          <w:trHeight w:val="271" w:hRule="atLeast"/>
        </w:trPr>
        <w:tc>
          <w:tcPr>
            <w:tcW w:w="3803" w:type="dxa"/>
          </w:tcPr>
          <w:p>
            <w:pPr>
              <w:pStyle w:val="TableParagraph"/>
              <w:tabs>
                <w:tab w:pos="1070" w:val="left" w:leader="none"/>
              </w:tabs>
              <w:spacing w:line="252" w:lineRule="exact"/>
              <w:ind w:left="112"/>
              <w:rPr>
                <w:sz w:val="22"/>
              </w:rPr>
            </w:pPr>
            <w:r>
              <w:rPr>
                <w:sz w:val="22"/>
              </w:rPr>
              <w:t>Exam</w:t>
            </w:r>
            <w:r>
              <w:rPr>
                <w:spacing w:val="12"/>
                <w:sz w:val="22"/>
              </w:rPr>
              <w:t> </w:t>
            </w:r>
            <w:r>
              <w:rPr>
                <w:spacing w:val="-10"/>
                <w:sz w:val="22"/>
              </w:rPr>
              <w:t>2</w:t>
            </w:r>
            <w:r>
              <w:rPr>
                <w:sz w:val="22"/>
              </w:rPr>
              <w:tab/>
              <w:t>Friday,</w:t>
            </w:r>
            <w:r>
              <w:rPr>
                <w:spacing w:val="1"/>
                <w:sz w:val="22"/>
              </w:rPr>
              <w:t> </w:t>
            </w:r>
            <w:r>
              <w:rPr>
                <w:sz w:val="22"/>
              </w:rPr>
              <w:t>March</w:t>
            </w:r>
            <w:r>
              <w:rPr>
                <w:spacing w:val="2"/>
                <w:sz w:val="22"/>
              </w:rPr>
              <w:t> </w:t>
            </w:r>
            <w:r>
              <w:rPr>
                <w:sz w:val="22"/>
              </w:rPr>
              <w:t>13,</w:t>
            </w:r>
            <w:r>
              <w:rPr>
                <w:spacing w:val="2"/>
                <w:sz w:val="22"/>
              </w:rPr>
              <w:t> </w:t>
            </w:r>
            <w:r>
              <w:rPr>
                <w:spacing w:val="-4"/>
                <w:sz w:val="22"/>
              </w:rPr>
              <w:t>2026</w:t>
            </w:r>
          </w:p>
        </w:tc>
        <w:tc>
          <w:tcPr>
            <w:tcW w:w="722" w:type="dxa"/>
          </w:tcPr>
          <w:p>
            <w:pPr>
              <w:pStyle w:val="TableParagraph"/>
              <w:spacing w:line="252" w:lineRule="exact"/>
              <w:ind w:left="1" w:right="45"/>
              <w:jc w:val="center"/>
              <w:rPr>
                <w:sz w:val="22"/>
              </w:rPr>
            </w:pPr>
            <w:r>
              <w:rPr>
                <w:spacing w:val="-5"/>
                <w:sz w:val="22"/>
              </w:rPr>
              <w:t>TBD</w:t>
            </w:r>
          </w:p>
        </w:tc>
        <w:tc>
          <w:tcPr>
            <w:tcW w:w="1090" w:type="dxa"/>
          </w:tcPr>
          <w:p>
            <w:pPr>
              <w:pStyle w:val="TableParagraph"/>
              <w:spacing w:line="252" w:lineRule="exact"/>
              <w:ind w:left="113"/>
              <w:rPr>
                <w:sz w:val="22"/>
              </w:rPr>
            </w:pPr>
            <w:r>
              <w:rPr>
                <w:spacing w:val="-5"/>
                <w:sz w:val="22"/>
              </w:rPr>
              <w:t>TBD</w:t>
            </w:r>
          </w:p>
        </w:tc>
      </w:tr>
      <w:tr>
        <w:trPr>
          <w:trHeight w:val="329" w:hRule="atLeast"/>
        </w:trPr>
        <w:tc>
          <w:tcPr>
            <w:tcW w:w="3803" w:type="dxa"/>
            <w:tcBorders>
              <w:bottom w:val="single" w:sz="8" w:space="0" w:color="000000"/>
            </w:tcBorders>
          </w:tcPr>
          <w:p>
            <w:pPr>
              <w:pStyle w:val="TableParagraph"/>
              <w:tabs>
                <w:tab w:pos="1070" w:val="left" w:leader="none"/>
              </w:tabs>
              <w:spacing w:line="272" w:lineRule="exact"/>
              <w:ind w:left="112"/>
              <w:rPr>
                <w:sz w:val="22"/>
              </w:rPr>
            </w:pPr>
            <w:r>
              <w:rPr>
                <w:sz w:val="22"/>
              </w:rPr>
              <w:t>Exam</w:t>
            </w:r>
            <w:r>
              <w:rPr>
                <w:spacing w:val="12"/>
                <w:sz w:val="22"/>
              </w:rPr>
              <w:t> </w:t>
            </w:r>
            <w:r>
              <w:rPr>
                <w:spacing w:val="-10"/>
                <w:sz w:val="22"/>
              </w:rPr>
              <w:t>3</w:t>
            </w:r>
            <w:r>
              <w:rPr>
                <w:sz w:val="22"/>
              </w:rPr>
              <w:tab/>
              <w:t>Wednesday,</w:t>
            </w:r>
            <w:r>
              <w:rPr>
                <w:spacing w:val="-2"/>
                <w:sz w:val="22"/>
              </w:rPr>
              <w:t> </w:t>
            </w:r>
            <w:r>
              <w:rPr>
                <w:sz w:val="22"/>
              </w:rPr>
              <w:t>April</w:t>
            </w:r>
            <w:r>
              <w:rPr>
                <w:spacing w:val="-1"/>
                <w:sz w:val="22"/>
              </w:rPr>
              <w:t> </w:t>
            </w:r>
            <w:r>
              <w:rPr>
                <w:sz w:val="22"/>
              </w:rPr>
              <w:t>22,</w:t>
            </w:r>
            <w:r>
              <w:rPr>
                <w:spacing w:val="-1"/>
                <w:sz w:val="22"/>
              </w:rPr>
              <w:t> </w:t>
            </w:r>
            <w:r>
              <w:rPr>
                <w:spacing w:val="-4"/>
                <w:sz w:val="22"/>
              </w:rPr>
              <w:t>2026</w:t>
            </w:r>
          </w:p>
        </w:tc>
        <w:tc>
          <w:tcPr>
            <w:tcW w:w="722" w:type="dxa"/>
            <w:tcBorders>
              <w:bottom w:val="single" w:sz="8" w:space="0" w:color="000000"/>
            </w:tcBorders>
          </w:tcPr>
          <w:p>
            <w:pPr>
              <w:pStyle w:val="TableParagraph"/>
              <w:spacing w:line="272" w:lineRule="exact"/>
              <w:ind w:left="1" w:right="45"/>
              <w:jc w:val="center"/>
              <w:rPr>
                <w:sz w:val="22"/>
              </w:rPr>
            </w:pPr>
            <w:r>
              <w:rPr>
                <w:spacing w:val="-5"/>
                <w:sz w:val="22"/>
              </w:rPr>
              <w:t>TBD</w:t>
            </w:r>
          </w:p>
        </w:tc>
        <w:tc>
          <w:tcPr>
            <w:tcW w:w="1090" w:type="dxa"/>
            <w:tcBorders>
              <w:bottom w:val="single" w:sz="8" w:space="0" w:color="000000"/>
            </w:tcBorders>
          </w:tcPr>
          <w:p>
            <w:pPr>
              <w:pStyle w:val="TableParagraph"/>
              <w:spacing w:line="272" w:lineRule="exact"/>
              <w:ind w:left="113"/>
              <w:rPr>
                <w:sz w:val="22"/>
              </w:rPr>
            </w:pPr>
            <w:r>
              <w:rPr>
                <w:spacing w:val="-5"/>
                <w:sz w:val="22"/>
              </w:rPr>
              <w:t>TBD</w:t>
            </w:r>
          </w:p>
        </w:tc>
      </w:tr>
    </w:tbl>
    <w:p>
      <w:pPr>
        <w:pStyle w:val="BodyText"/>
        <w:spacing w:line="232" w:lineRule="auto" w:before="221"/>
        <w:ind w:right="358" w:firstLine="351"/>
        <w:jc w:val="both"/>
      </w:pPr>
      <w:r>
        <w:rPr/>
        <w:t>The exams will be held in-person (no online option).</w:t>
      </w:r>
      <w:r>
        <w:rPr>
          <w:spacing w:val="28"/>
        </w:rPr>
        <w:t> </w:t>
      </w:r>
      <w:r>
        <w:rPr/>
        <w:t>The exams will be closed-book, but each student is allowed to bring in one sheet of 8.5*11.0 inches paper of </w:t>
      </w:r>
      <w:r>
        <w:rPr/>
        <w:t>handwrit-ten notes and a calculator.</w:t>
      </w:r>
      <w:r>
        <w:rPr>
          <w:spacing w:val="40"/>
        </w:rPr>
        <w:t> </w:t>
      </w:r>
      <w:r>
        <w:rPr/>
        <w:t>No collaboration is allowed in any form during the exam. Lending/borrowing a calculator, sharing notes, etc., are not allowed.</w:t>
      </w:r>
      <w:r>
        <w:rPr>
          <w:spacing w:val="40"/>
        </w:rPr>
        <w:t> </w:t>
      </w:r>
      <w:r>
        <w:rPr/>
        <w:t>More detailed in-formation</w:t>
      </w:r>
      <w:r>
        <w:rPr>
          <w:spacing w:val="-4"/>
        </w:rPr>
        <w:t> </w:t>
      </w:r>
      <w:r>
        <w:rPr/>
        <w:t>about</w:t>
      </w:r>
      <w:r>
        <w:rPr>
          <w:spacing w:val="-4"/>
        </w:rPr>
        <w:t> </w:t>
      </w:r>
      <w:r>
        <w:rPr/>
        <w:t>the</w:t>
      </w:r>
      <w:r>
        <w:rPr>
          <w:spacing w:val="-4"/>
        </w:rPr>
        <w:t> </w:t>
      </w:r>
      <w:r>
        <w:rPr/>
        <w:t>exam</w:t>
      </w:r>
      <w:r>
        <w:rPr>
          <w:spacing w:val="-4"/>
        </w:rPr>
        <w:t> </w:t>
      </w:r>
      <w:r>
        <w:rPr/>
        <w:t>will</w:t>
      </w:r>
      <w:r>
        <w:rPr>
          <w:spacing w:val="-4"/>
        </w:rPr>
        <w:t> </w:t>
      </w:r>
      <w:r>
        <w:rPr/>
        <w:t>be</w:t>
      </w:r>
      <w:r>
        <w:rPr>
          <w:spacing w:val="-4"/>
        </w:rPr>
        <w:t> </w:t>
      </w:r>
      <w:r>
        <w:rPr/>
        <w:t>communicated</w:t>
      </w:r>
      <w:r>
        <w:rPr>
          <w:spacing w:val="-4"/>
        </w:rPr>
        <w:t> </w:t>
      </w:r>
      <w:r>
        <w:rPr/>
        <w:t>through</w:t>
      </w:r>
      <w:r>
        <w:rPr>
          <w:spacing w:val="-4"/>
        </w:rPr>
        <w:t> </w:t>
      </w:r>
      <w:r>
        <w:rPr/>
        <w:t>Canvas</w:t>
      </w:r>
      <w:r>
        <w:rPr>
          <w:spacing w:val="-4"/>
        </w:rPr>
        <w:t> </w:t>
      </w:r>
      <w:r>
        <w:rPr/>
        <w:t>before</w:t>
      </w:r>
      <w:r>
        <w:rPr>
          <w:spacing w:val="-4"/>
        </w:rPr>
        <w:t> </w:t>
      </w:r>
      <w:r>
        <w:rPr/>
        <w:t>the</w:t>
      </w:r>
      <w:r>
        <w:rPr>
          <w:spacing w:val="-4"/>
        </w:rPr>
        <w:t> </w:t>
      </w:r>
      <w:r>
        <w:rPr/>
        <w:t>exam</w:t>
      </w:r>
      <w:r>
        <w:rPr>
          <w:spacing w:val="-4"/>
        </w:rPr>
        <w:t> </w:t>
      </w:r>
      <w:r>
        <w:rPr/>
        <w:t>dates.</w:t>
      </w:r>
    </w:p>
    <w:p>
      <w:pPr>
        <w:pStyle w:val="BodyText"/>
        <w:spacing w:before="64"/>
      </w:pPr>
    </w:p>
    <w:p>
      <w:pPr>
        <w:pStyle w:val="BodyText"/>
        <w:spacing w:line="232" w:lineRule="auto"/>
        <w:ind w:right="357"/>
        <w:jc w:val="both"/>
      </w:pPr>
      <w:r>
        <w:rPr>
          <w:b/>
        </w:rPr>
        <w:t>Exams Make-Up Policy:</w:t>
      </w:r>
      <w:r>
        <w:rPr>
          <w:b/>
          <w:spacing w:val="80"/>
        </w:rPr>
        <w:t> </w:t>
      </w:r>
      <w:r>
        <w:rPr/>
        <w:t>If you are unable to take an exam due to a family or medical emergency, and you notify the instructor in advance of the exam, then a make-up </w:t>
      </w:r>
      <w:r>
        <w:rPr/>
        <w:t>exam will be organized as soon as it is feasible for both you and the instructor.</w:t>
      </w:r>
      <w:r>
        <w:rPr>
          <w:spacing w:val="40"/>
        </w:rPr>
        <w:t> </w:t>
      </w:r>
      <w:r>
        <w:rPr/>
        <w:t>Requests for make-up exams should be made at least a week before the exam date.</w:t>
      </w:r>
      <w:r>
        <w:rPr>
          <w:spacing w:val="40"/>
        </w:rPr>
        <w:t> </w:t>
      </w:r>
      <w:r>
        <w:rPr/>
        <w:t>Make-up exams </w:t>
      </w:r>
      <w:r>
        <w:rPr>
          <w:spacing w:val="-2"/>
        </w:rPr>
        <w:t>will</w:t>
      </w:r>
      <w:r>
        <w:rPr>
          <w:spacing w:val="-9"/>
        </w:rPr>
        <w:t> </w:t>
      </w:r>
      <w:r>
        <w:rPr>
          <w:spacing w:val="-2"/>
        </w:rPr>
        <w:t>not</w:t>
      </w:r>
      <w:r>
        <w:rPr>
          <w:spacing w:val="-9"/>
        </w:rPr>
        <w:t> </w:t>
      </w:r>
      <w:r>
        <w:rPr>
          <w:spacing w:val="-2"/>
        </w:rPr>
        <w:t>be</w:t>
      </w:r>
      <w:r>
        <w:rPr>
          <w:spacing w:val="-9"/>
        </w:rPr>
        <w:t> </w:t>
      </w:r>
      <w:r>
        <w:rPr>
          <w:spacing w:val="-2"/>
        </w:rPr>
        <w:t>given</w:t>
      </w:r>
      <w:r>
        <w:rPr>
          <w:spacing w:val="-9"/>
        </w:rPr>
        <w:t> </w:t>
      </w:r>
      <w:r>
        <w:rPr>
          <w:spacing w:val="-2"/>
        </w:rPr>
        <w:t>for</w:t>
      </w:r>
      <w:r>
        <w:rPr>
          <w:spacing w:val="-9"/>
        </w:rPr>
        <w:t> </w:t>
      </w:r>
      <w:r>
        <w:rPr>
          <w:spacing w:val="-2"/>
        </w:rPr>
        <w:t>any</w:t>
      </w:r>
      <w:r>
        <w:rPr>
          <w:spacing w:val="-9"/>
        </w:rPr>
        <w:t> </w:t>
      </w:r>
      <w:r>
        <w:rPr>
          <w:spacing w:val="-2"/>
        </w:rPr>
        <w:t>other</w:t>
      </w:r>
      <w:r>
        <w:rPr>
          <w:spacing w:val="-9"/>
        </w:rPr>
        <w:t> </w:t>
      </w:r>
      <w:r>
        <w:rPr>
          <w:spacing w:val="-2"/>
        </w:rPr>
        <w:t>reason,</w:t>
      </w:r>
      <w:r>
        <w:rPr>
          <w:spacing w:val="-6"/>
        </w:rPr>
        <w:t> </w:t>
      </w:r>
      <w:r>
        <w:rPr>
          <w:spacing w:val="-2"/>
        </w:rPr>
        <w:t>including</w:t>
      </w:r>
      <w:r>
        <w:rPr>
          <w:spacing w:val="-9"/>
        </w:rPr>
        <w:t> </w:t>
      </w:r>
      <w:r>
        <w:rPr>
          <w:spacing w:val="-2"/>
        </w:rPr>
        <w:t>travel</w:t>
      </w:r>
      <w:r>
        <w:rPr>
          <w:spacing w:val="-9"/>
        </w:rPr>
        <w:t> </w:t>
      </w:r>
      <w:r>
        <w:rPr>
          <w:spacing w:val="-2"/>
        </w:rPr>
        <w:t>plans,</w:t>
      </w:r>
      <w:r>
        <w:rPr>
          <w:spacing w:val="-6"/>
        </w:rPr>
        <w:t> </w:t>
      </w:r>
      <w:r>
        <w:rPr>
          <w:spacing w:val="-2"/>
        </w:rPr>
        <w:t>work</w:t>
      </w:r>
      <w:r>
        <w:rPr>
          <w:spacing w:val="-9"/>
        </w:rPr>
        <w:t> </w:t>
      </w:r>
      <w:r>
        <w:rPr>
          <w:spacing w:val="-2"/>
        </w:rPr>
        <w:t>commitments,</w:t>
      </w:r>
      <w:r>
        <w:rPr>
          <w:spacing w:val="-6"/>
        </w:rPr>
        <w:t> </w:t>
      </w:r>
      <w:r>
        <w:rPr>
          <w:spacing w:val="-2"/>
        </w:rPr>
        <w:t>or</w:t>
      </w:r>
      <w:r>
        <w:rPr>
          <w:spacing w:val="-9"/>
        </w:rPr>
        <w:t> </w:t>
      </w:r>
      <w:r>
        <w:rPr>
          <w:spacing w:val="-2"/>
        </w:rPr>
        <w:t>other </w:t>
      </w:r>
      <w:r>
        <w:rPr/>
        <w:t>personal reasons.</w:t>
      </w:r>
      <w:r>
        <w:rPr>
          <w:spacing w:val="40"/>
        </w:rPr>
        <w:t> </w:t>
      </w:r>
      <w:r>
        <w:rPr/>
        <w:t>If you miss an exam without prior notice, you will receive a grade of zero for that exam.</w:t>
      </w:r>
    </w:p>
    <w:p>
      <w:pPr>
        <w:pStyle w:val="BodyText"/>
        <w:spacing w:before="63"/>
      </w:pPr>
    </w:p>
    <w:p>
      <w:pPr>
        <w:pStyle w:val="BodyText"/>
        <w:spacing w:line="232" w:lineRule="auto"/>
        <w:ind w:right="357"/>
        <w:jc w:val="both"/>
      </w:pPr>
      <w:r>
        <w:rPr>
          <w:b/>
        </w:rPr>
        <w:t>Regrade</w:t>
      </w:r>
      <w:r>
        <w:rPr>
          <w:b/>
          <w:spacing w:val="-14"/>
        </w:rPr>
        <w:t> </w:t>
      </w:r>
      <w:r>
        <w:rPr>
          <w:b/>
        </w:rPr>
        <w:t>Policy:</w:t>
      </w:r>
      <w:r>
        <w:rPr>
          <w:b/>
          <w:spacing w:val="80"/>
          <w:w w:val="150"/>
        </w:rPr>
        <w:t> </w:t>
      </w:r>
      <w:r>
        <w:rPr/>
        <w:t>A</w:t>
      </w:r>
      <w:r>
        <w:rPr>
          <w:spacing w:val="-14"/>
        </w:rPr>
        <w:t> </w:t>
      </w:r>
      <w:r>
        <w:rPr/>
        <w:t>student</w:t>
      </w:r>
      <w:r>
        <w:rPr>
          <w:spacing w:val="-13"/>
        </w:rPr>
        <w:t> </w:t>
      </w:r>
      <w:r>
        <w:rPr/>
        <w:t>may</w:t>
      </w:r>
      <w:r>
        <w:rPr>
          <w:spacing w:val="-14"/>
        </w:rPr>
        <w:t> </w:t>
      </w:r>
      <w:r>
        <w:rPr/>
        <w:t>request</w:t>
      </w:r>
      <w:r>
        <w:rPr>
          <w:spacing w:val="-14"/>
        </w:rPr>
        <w:t> </w:t>
      </w:r>
      <w:r>
        <w:rPr/>
        <w:t>a</w:t>
      </w:r>
      <w:r>
        <w:rPr>
          <w:spacing w:val="-14"/>
        </w:rPr>
        <w:t> </w:t>
      </w:r>
      <w:r>
        <w:rPr/>
        <w:t>regrade</w:t>
      </w:r>
      <w:r>
        <w:rPr>
          <w:spacing w:val="-13"/>
        </w:rPr>
        <w:t> </w:t>
      </w:r>
      <w:r>
        <w:rPr/>
        <w:t>of</w:t>
      </w:r>
      <w:r>
        <w:rPr>
          <w:spacing w:val="-14"/>
        </w:rPr>
        <w:t> </w:t>
      </w:r>
      <w:r>
        <w:rPr/>
        <w:t>their</w:t>
      </w:r>
      <w:r>
        <w:rPr>
          <w:spacing w:val="-14"/>
        </w:rPr>
        <w:t> </w:t>
      </w:r>
      <w:r>
        <w:rPr/>
        <w:t>assignments</w:t>
      </w:r>
      <w:r>
        <w:rPr>
          <w:spacing w:val="-13"/>
        </w:rPr>
        <w:t> </w:t>
      </w:r>
      <w:r>
        <w:rPr/>
        <w:t>and</w:t>
      </w:r>
      <w:r>
        <w:rPr>
          <w:spacing w:val="-14"/>
        </w:rPr>
        <w:t> </w:t>
      </w:r>
      <w:r>
        <w:rPr/>
        <w:t>exams. Only one regrade will be considered per assignment/exam.</w:t>
      </w:r>
      <w:r>
        <w:rPr>
          <w:spacing w:val="34"/>
        </w:rPr>
        <w:t> </w:t>
      </w:r>
      <w:r>
        <w:rPr/>
        <w:t>The deadline for requesting a re-grade is two weeks after the graded work is returned to the class, even if you were </w:t>
      </w:r>
      <w:r>
        <w:rPr/>
        <w:t>not present that day.</w:t>
      </w:r>
      <w:r>
        <w:rPr>
          <w:spacing w:val="40"/>
        </w:rPr>
        <w:t> </w:t>
      </w:r>
      <w:r>
        <w:rPr/>
        <w:t>Any grade dispute/inquiry after the specified period will not be con-sidered.</w:t>
      </w:r>
      <w:r>
        <w:rPr>
          <w:spacing w:val="35"/>
        </w:rPr>
        <w:t> </w:t>
      </w:r>
      <w:r>
        <w:rPr/>
        <w:t>The request for regrading must be done in writing together with a detailed de-scription of the reasons why you believe there was a mistake in your grade.</w:t>
      </w:r>
    </w:p>
    <w:p>
      <w:pPr>
        <w:pStyle w:val="BodyText"/>
        <w:spacing w:before="64"/>
      </w:pPr>
    </w:p>
    <w:p>
      <w:pPr>
        <w:pStyle w:val="BodyText"/>
        <w:spacing w:line="232" w:lineRule="auto"/>
        <w:ind w:right="357"/>
        <w:jc w:val="both"/>
      </w:pPr>
      <w:r>
        <w:rPr>
          <w:b/>
        </w:rPr>
        <w:t>Homework</w:t>
      </w:r>
      <w:r>
        <w:rPr>
          <w:b/>
          <w:spacing w:val="-6"/>
        </w:rPr>
        <w:t> </w:t>
      </w:r>
      <w:r>
        <w:rPr>
          <w:b/>
        </w:rPr>
        <w:t>assignments:</w:t>
      </w:r>
      <w:r>
        <w:rPr>
          <w:b/>
          <w:spacing w:val="80"/>
        </w:rPr>
        <w:t> </w:t>
      </w:r>
      <w:r>
        <w:rPr/>
        <w:t>All</w:t>
      </w:r>
      <w:r>
        <w:rPr>
          <w:spacing w:val="-6"/>
        </w:rPr>
        <w:t> </w:t>
      </w:r>
      <w:r>
        <w:rPr/>
        <w:t>assignments</w:t>
      </w:r>
      <w:r>
        <w:rPr>
          <w:spacing w:val="-6"/>
        </w:rPr>
        <w:t> </w:t>
      </w:r>
      <w:r>
        <w:rPr/>
        <w:t>should</w:t>
      </w:r>
      <w:r>
        <w:rPr>
          <w:spacing w:val="-6"/>
        </w:rPr>
        <w:t> </w:t>
      </w:r>
      <w:r>
        <w:rPr/>
        <w:t>be</w:t>
      </w:r>
      <w:r>
        <w:rPr>
          <w:spacing w:val="-6"/>
        </w:rPr>
        <w:t> </w:t>
      </w:r>
      <w:r>
        <w:rPr/>
        <w:t>submitted</w:t>
      </w:r>
      <w:r>
        <w:rPr>
          <w:spacing w:val="-6"/>
        </w:rPr>
        <w:t> </w:t>
      </w:r>
      <w:r>
        <w:rPr/>
        <w:t>online</w:t>
      </w:r>
      <w:r>
        <w:rPr>
          <w:spacing w:val="-6"/>
        </w:rPr>
        <w:t> </w:t>
      </w:r>
      <w:r>
        <w:rPr/>
        <w:t>through</w:t>
      </w:r>
      <w:r>
        <w:rPr>
          <w:spacing w:val="-6"/>
        </w:rPr>
        <w:t> </w:t>
      </w:r>
      <w:r>
        <w:rPr/>
        <w:t>Canvas (paper submissions will not be accepted).</w:t>
      </w:r>
      <w:r>
        <w:rPr>
          <w:spacing w:val="24"/>
        </w:rPr>
        <w:t> </w:t>
      </w:r>
      <w:r>
        <w:rPr/>
        <w:t>All assignments are due when class begins on the assigned due date.</w:t>
      </w:r>
      <w:r>
        <w:rPr>
          <w:spacing w:val="40"/>
        </w:rPr>
        <w:t> </w:t>
      </w:r>
      <w:r>
        <w:rPr/>
        <w:t>Each student is allowed a budget of </w:t>
      </w:r>
      <w:r>
        <w:rPr>
          <w:i/>
        </w:rPr>
        <w:t>5 FREE days </w:t>
      </w:r>
      <w:r>
        <w:rPr/>
        <w:t>for late assign-ment</w:t>
      </w:r>
      <w:r>
        <w:rPr>
          <w:spacing w:val="-13"/>
        </w:rPr>
        <w:t> </w:t>
      </w:r>
      <w:r>
        <w:rPr/>
        <w:t>submissions</w:t>
      </w:r>
      <w:r>
        <w:rPr>
          <w:spacing w:val="-14"/>
        </w:rPr>
        <w:t> </w:t>
      </w:r>
      <w:r>
        <w:rPr/>
        <w:t>for</w:t>
      </w:r>
      <w:r>
        <w:rPr>
          <w:spacing w:val="-13"/>
        </w:rPr>
        <w:t> </w:t>
      </w:r>
      <w:r>
        <w:rPr/>
        <w:t>the</w:t>
      </w:r>
      <w:r>
        <w:rPr>
          <w:spacing w:val="-14"/>
        </w:rPr>
        <w:t> </w:t>
      </w:r>
      <w:r>
        <w:rPr/>
        <w:t>entire</w:t>
      </w:r>
      <w:r>
        <w:rPr>
          <w:spacing w:val="-13"/>
        </w:rPr>
        <w:t> </w:t>
      </w:r>
      <w:r>
        <w:rPr/>
        <w:t>semester. A</w:t>
      </w:r>
      <w:r>
        <w:rPr>
          <w:spacing w:val="-14"/>
        </w:rPr>
        <w:t> </w:t>
      </w:r>
      <w:r>
        <w:rPr/>
        <w:t>student</w:t>
      </w:r>
      <w:r>
        <w:rPr>
          <w:spacing w:val="-13"/>
        </w:rPr>
        <w:t> </w:t>
      </w:r>
      <w:r>
        <w:rPr/>
        <w:t>who</w:t>
      </w:r>
      <w:r>
        <w:rPr>
          <w:spacing w:val="-14"/>
        </w:rPr>
        <w:t> </w:t>
      </w:r>
      <w:r>
        <w:rPr/>
        <w:t>uses</w:t>
      </w:r>
      <w:r>
        <w:rPr>
          <w:spacing w:val="-13"/>
        </w:rPr>
        <w:t> </w:t>
      </w:r>
      <w:r>
        <w:rPr/>
        <w:t>all</w:t>
      </w:r>
      <w:r>
        <w:rPr>
          <w:spacing w:val="-13"/>
        </w:rPr>
        <w:t> </w:t>
      </w:r>
      <w:r>
        <w:rPr/>
        <w:t>their</w:t>
      </w:r>
      <w:r>
        <w:rPr>
          <w:spacing w:val="-14"/>
        </w:rPr>
        <w:t> </w:t>
      </w:r>
      <w:r>
        <w:rPr/>
        <w:t>free</w:t>
      </w:r>
      <w:r>
        <w:rPr>
          <w:spacing w:val="-13"/>
        </w:rPr>
        <w:t> </w:t>
      </w:r>
      <w:r>
        <w:rPr/>
        <w:t>days</w:t>
      </w:r>
      <w:r>
        <w:rPr>
          <w:spacing w:val="-13"/>
        </w:rPr>
        <w:t> </w:t>
      </w:r>
      <w:r>
        <w:rPr/>
        <w:t>will</w:t>
      </w:r>
      <w:r>
        <w:rPr>
          <w:spacing w:val="-14"/>
        </w:rPr>
        <w:t> </w:t>
      </w:r>
      <w:r>
        <w:rPr/>
        <w:t>have their grade reduced by </w:t>
      </w:r>
      <w:r>
        <w:rPr>
          <w:rFonts w:ascii="Times New Roman"/>
        </w:rPr>
        <w:t>20</w:t>
      </w:r>
      <w:r>
        <w:rPr>
          <w:rFonts w:ascii="Arial"/>
          <w:i/>
        </w:rPr>
        <w:t>.</w:t>
      </w:r>
      <w:r>
        <w:rPr>
          <w:rFonts w:ascii="Times New Roman"/>
        </w:rPr>
        <w:t>0% </w:t>
      </w:r>
      <w:r>
        <w:rPr/>
        <w:t>for each day delayed.</w:t>
      </w:r>
      <w:r>
        <w:rPr>
          <w:spacing w:val="40"/>
        </w:rPr>
        <w:t> </w:t>
      </w:r>
      <w:r>
        <w:rPr/>
        <w:t>No assignments will be accepted if more than 4 days are overdue, regardless of whether free days are applied or not.</w:t>
      </w:r>
    </w:p>
    <w:p>
      <w:pPr>
        <w:pStyle w:val="BodyText"/>
        <w:spacing w:before="64"/>
      </w:pPr>
    </w:p>
    <w:p>
      <w:pPr>
        <w:spacing w:line="232" w:lineRule="auto" w:before="0"/>
        <w:ind w:left="0" w:right="358" w:firstLine="0"/>
        <w:jc w:val="both"/>
        <w:rPr>
          <w:sz w:val="24"/>
        </w:rPr>
      </w:pPr>
      <w:r>
        <w:rPr>
          <w:b/>
          <w:sz w:val="24"/>
        </w:rPr>
        <w:t>In-Class Participation</w:t>
      </w:r>
      <w:r>
        <w:rPr>
          <w:b/>
          <w:spacing w:val="80"/>
          <w:sz w:val="24"/>
        </w:rPr>
        <w:t> </w:t>
      </w:r>
      <w:r>
        <w:rPr>
          <w:sz w:val="24"/>
        </w:rPr>
        <w:t>The 10% points of in-class participation is determined from the following components:</w:t>
      </w:r>
    </w:p>
    <w:p>
      <w:pPr>
        <w:pStyle w:val="BodyText"/>
        <w:spacing w:line="232" w:lineRule="auto" w:before="199"/>
        <w:ind w:left="585" w:right="357" w:hanging="586"/>
        <w:jc w:val="both"/>
      </w:pPr>
      <w:r>
        <w:rPr>
          <w:b/>
        </w:rPr>
        <w:t>8/10.</w:t>
      </w:r>
      <w:r>
        <w:rPr>
          <w:b/>
          <w:spacing w:val="40"/>
        </w:rPr>
        <w:t> </w:t>
      </w:r>
      <w:r>
        <w:rPr/>
        <w:t>There will be two opportunities for the each student team to make short in-class presentations on their solutions to homework problems.</w:t>
      </w:r>
      <w:r>
        <w:rPr>
          <w:spacing w:val="40"/>
        </w:rPr>
        <w:t> </w:t>
      </w:r>
      <w:r>
        <w:rPr/>
        <w:t>While the problems will be</w:t>
      </w:r>
      <w:r>
        <w:rPr>
          <w:spacing w:val="11"/>
        </w:rPr>
        <w:t> </w:t>
      </w:r>
      <w:r>
        <w:rPr/>
        <w:t>assigned</w:t>
      </w:r>
      <w:r>
        <w:rPr>
          <w:spacing w:val="12"/>
        </w:rPr>
        <w:t> </w:t>
      </w:r>
      <w:r>
        <w:rPr/>
        <w:t>to</w:t>
      </w:r>
      <w:r>
        <w:rPr>
          <w:spacing w:val="11"/>
        </w:rPr>
        <w:t> </w:t>
      </w:r>
      <w:r>
        <w:rPr/>
        <w:t>each</w:t>
      </w:r>
      <w:r>
        <w:rPr>
          <w:spacing w:val="12"/>
        </w:rPr>
        <w:t> </w:t>
      </w:r>
      <w:r>
        <w:rPr/>
        <w:t>team</w:t>
      </w:r>
      <w:r>
        <w:rPr>
          <w:spacing w:val="12"/>
        </w:rPr>
        <w:t> </w:t>
      </w:r>
      <w:r>
        <w:rPr/>
        <w:t>before</w:t>
      </w:r>
      <w:r>
        <w:rPr>
          <w:spacing w:val="11"/>
        </w:rPr>
        <w:t> </w:t>
      </w:r>
      <w:r>
        <w:rPr/>
        <w:t>the</w:t>
      </w:r>
      <w:r>
        <w:rPr>
          <w:spacing w:val="12"/>
        </w:rPr>
        <w:t> </w:t>
      </w:r>
      <w:r>
        <w:rPr/>
        <w:t>day</w:t>
      </w:r>
      <w:r>
        <w:rPr>
          <w:spacing w:val="12"/>
        </w:rPr>
        <w:t> </w:t>
      </w:r>
      <w:r>
        <w:rPr/>
        <w:t>of</w:t>
      </w:r>
      <w:r>
        <w:rPr>
          <w:spacing w:val="11"/>
        </w:rPr>
        <w:t> </w:t>
      </w:r>
      <w:r>
        <w:rPr/>
        <w:t>the</w:t>
      </w:r>
      <w:r>
        <w:rPr>
          <w:spacing w:val="12"/>
        </w:rPr>
        <w:t> </w:t>
      </w:r>
      <w:r>
        <w:rPr/>
        <w:t>presentation,</w:t>
      </w:r>
      <w:r>
        <w:rPr>
          <w:spacing w:val="16"/>
        </w:rPr>
        <w:t> </w:t>
      </w:r>
      <w:r>
        <w:rPr/>
        <w:t>the</w:t>
      </w:r>
      <w:r>
        <w:rPr>
          <w:spacing w:val="12"/>
        </w:rPr>
        <w:t> </w:t>
      </w:r>
      <w:r>
        <w:rPr/>
        <w:t>presenter</w:t>
      </w:r>
      <w:r>
        <w:rPr>
          <w:spacing w:val="11"/>
        </w:rPr>
        <w:t> </w:t>
      </w:r>
      <w:r>
        <w:rPr/>
        <w:t>will</w:t>
      </w:r>
      <w:r>
        <w:rPr>
          <w:spacing w:val="12"/>
        </w:rPr>
        <w:t> </w:t>
      </w:r>
      <w:r>
        <w:rPr>
          <w:spacing w:val="-5"/>
        </w:rPr>
        <w:t>be</w:t>
      </w:r>
    </w:p>
    <w:p>
      <w:pPr>
        <w:pStyle w:val="BodyText"/>
        <w:spacing w:after="0" w:line="232" w:lineRule="auto"/>
        <w:jc w:val="both"/>
        <w:sectPr>
          <w:pgSz w:w="12240" w:h="15840"/>
          <w:pgMar w:header="687" w:footer="1556" w:top="1360" w:bottom="1740" w:left="1440" w:right="1080"/>
        </w:sectPr>
      </w:pPr>
    </w:p>
    <w:p>
      <w:pPr>
        <w:pStyle w:val="BodyText"/>
        <w:spacing w:line="232" w:lineRule="auto" w:before="123"/>
        <w:ind w:left="585" w:right="358"/>
        <w:jc w:val="both"/>
      </w:pPr>
      <w:r>
        <w:rPr/>
        <w:t>randomly chosen from the student team “on the fly”.</w:t>
      </w:r>
      <w:r>
        <w:rPr>
          <w:spacing w:val="40"/>
        </w:rPr>
        <w:t> </w:t>
      </w:r>
      <w:r>
        <w:rPr/>
        <w:t>These presentations will </w:t>
      </w:r>
      <w:r>
        <w:rPr/>
        <w:t>be followed by questions from the student audience, TA, and the instructor.</w:t>
      </w:r>
      <w:r>
        <w:rPr>
          <w:spacing w:val="40"/>
        </w:rPr>
        <w:t> </w:t>
      </w:r>
      <w:r>
        <w:rPr/>
        <w:t>The fol-lowing are the rubrics for grading one in-class presentation </w:t>
      </w:r>
      <w:r>
        <w:rPr>
          <w:b/>
        </w:rPr>
        <w:t>[4 points each]</w:t>
      </w:r>
      <w:r>
        <w:rPr/>
        <w:t>.</w:t>
      </w:r>
    </w:p>
    <w:p>
      <w:pPr>
        <w:pStyle w:val="BodyText"/>
        <w:spacing w:line="232" w:lineRule="auto" w:before="191"/>
        <w:ind w:left="1100" w:right="357" w:hanging="516"/>
        <w:jc w:val="both"/>
      </w:pPr>
      <w:r>
        <w:rPr>
          <w:b/>
        </w:rPr>
        <w:t>2/4:</w:t>
      </w:r>
      <w:r>
        <w:rPr>
          <w:b/>
          <w:spacing w:val="40"/>
        </w:rPr>
        <w:t> </w:t>
      </w:r>
      <w:r>
        <w:rPr/>
        <w:t>The selected student from the group understand 80% or more of the assigned problem.</w:t>
      </w:r>
      <w:r>
        <w:rPr>
          <w:spacing w:val="40"/>
        </w:rPr>
        <w:t> </w:t>
      </w:r>
      <w:r>
        <w:rPr/>
        <w:t>The group is able to complete the whole explanation with </w:t>
      </w:r>
      <w:r>
        <w:rPr/>
        <w:t>efforts made to satisfy the time limit and to answer all the questions raised by the </w:t>
      </w:r>
      <w:r>
        <w:rPr>
          <w:spacing w:val="-2"/>
        </w:rPr>
        <w:t>instructor.</w:t>
      </w:r>
    </w:p>
    <w:p>
      <w:pPr>
        <w:pStyle w:val="BodyText"/>
        <w:spacing w:line="232" w:lineRule="auto" w:before="91"/>
        <w:ind w:left="1100" w:right="357" w:hanging="516"/>
        <w:jc w:val="both"/>
      </w:pPr>
      <w:r>
        <w:rPr>
          <w:b/>
        </w:rPr>
        <w:t>3/4:</w:t>
      </w:r>
      <w:r>
        <w:rPr>
          <w:b/>
          <w:spacing w:val="8"/>
        </w:rPr>
        <w:t> </w:t>
      </w:r>
      <w:r>
        <w:rPr/>
        <w:t>The</w:t>
      </w:r>
      <w:r>
        <w:rPr>
          <w:spacing w:val="-15"/>
        </w:rPr>
        <w:t> </w:t>
      </w:r>
      <w:r>
        <w:rPr/>
        <w:t>selected</w:t>
      </w:r>
      <w:r>
        <w:rPr>
          <w:spacing w:val="-15"/>
        </w:rPr>
        <w:t> </w:t>
      </w:r>
      <w:r>
        <w:rPr/>
        <w:t>student</w:t>
      </w:r>
      <w:r>
        <w:rPr>
          <w:spacing w:val="-15"/>
        </w:rPr>
        <w:t> </w:t>
      </w:r>
      <w:r>
        <w:rPr/>
        <w:t>from</w:t>
      </w:r>
      <w:r>
        <w:rPr>
          <w:spacing w:val="-15"/>
        </w:rPr>
        <w:t> </w:t>
      </w:r>
      <w:r>
        <w:rPr/>
        <w:t>the</w:t>
      </w:r>
      <w:r>
        <w:rPr>
          <w:spacing w:val="-15"/>
        </w:rPr>
        <w:t> </w:t>
      </w:r>
      <w:r>
        <w:rPr/>
        <w:t>group</w:t>
      </w:r>
      <w:r>
        <w:rPr>
          <w:spacing w:val="-15"/>
        </w:rPr>
        <w:t> </w:t>
      </w:r>
      <w:r>
        <w:rPr/>
        <w:t>can</w:t>
      </w:r>
      <w:r>
        <w:rPr>
          <w:spacing w:val="-15"/>
        </w:rPr>
        <w:t> </w:t>
      </w:r>
      <w:r>
        <w:rPr/>
        <w:t>fully</w:t>
      </w:r>
      <w:r>
        <w:rPr>
          <w:spacing w:val="-15"/>
        </w:rPr>
        <w:t> </w:t>
      </w:r>
      <w:r>
        <w:rPr/>
        <w:t>understand</w:t>
      </w:r>
      <w:r>
        <w:rPr>
          <w:spacing w:val="-15"/>
        </w:rPr>
        <w:t> </w:t>
      </w:r>
      <w:r>
        <w:rPr/>
        <w:t>the</w:t>
      </w:r>
      <w:r>
        <w:rPr>
          <w:spacing w:val="-15"/>
        </w:rPr>
        <w:t> </w:t>
      </w:r>
      <w:r>
        <w:rPr/>
        <w:t>assigned</w:t>
      </w:r>
      <w:r>
        <w:rPr>
          <w:spacing w:val="-15"/>
        </w:rPr>
        <w:t> </w:t>
      </w:r>
      <w:r>
        <w:rPr/>
        <w:t>problem and well-explain the solution.</w:t>
      </w:r>
      <w:r>
        <w:rPr>
          <w:spacing w:val="36"/>
        </w:rPr>
        <w:t> </w:t>
      </w:r>
      <w:r>
        <w:rPr/>
        <w:t>The presentation includes correct explanations for</w:t>
      </w:r>
      <w:r>
        <w:rPr>
          <w:spacing w:val="-3"/>
        </w:rPr>
        <w:t> </w:t>
      </w:r>
      <w:r>
        <w:rPr/>
        <w:t>most</w:t>
      </w:r>
      <w:r>
        <w:rPr>
          <w:spacing w:val="-2"/>
        </w:rPr>
        <w:t> </w:t>
      </w:r>
      <w:r>
        <w:rPr/>
        <w:t>of</w:t>
      </w:r>
      <w:r>
        <w:rPr>
          <w:spacing w:val="-2"/>
        </w:rPr>
        <w:t> </w:t>
      </w:r>
      <w:r>
        <w:rPr/>
        <w:t>the</w:t>
      </w:r>
      <w:r>
        <w:rPr>
          <w:spacing w:val="-3"/>
        </w:rPr>
        <w:t> </w:t>
      </w:r>
      <w:r>
        <w:rPr/>
        <w:t>key</w:t>
      </w:r>
      <w:r>
        <w:rPr>
          <w:spacing w:val="-3"/>
        </w:rPr>
        <w:t> </w:t>
      </w:r>
      <w:r>
        <w:rPr/>
        <w:t>steps. However,</w:t>
      </w:r>
      <w:r>
        <w:rPr>
          <w:spacing w:val="-1"/>
        </w:rPr>
        <w:t> </w:t>
      </w:r>
      <w:r>
        <w:rPr/>
        <w:t>some</w:t>
      </w:r>
      <w:r>
        <w:rPr>
          <w:spacing w:val="-3"/>
        </w:rPr>
        <w:t> </w:t>
      </w:r>
      <w:r>
        <w:rPr/>
        <w:t>part</w:t>
      </w:r>
      <w:r>
        <w:rPr>
          <w:spacing w:val="-3"/>
        </w:rPr>
        <w:t> </w:t>
      </w:r>
      <w:r>
        <w:rPr/>
        <w:t>of</w:t>
      </w:r>
      <w:r>
        <w:rPr>
          <w:spacing w:val="-3"/>
        </w:rPr>
        <w:t> </w:t>
      </w:r>
      <w:r>
        <w:rPr/>
        <w:t>the</w:t>
      </w:r>
      <w:r>
        <w:rPr>
          <w:spacing w:val="-2"/>
        </w:rPr>
        <w:t> </w:t>
      </w:r>
      <w:r>
        <w:rPr/>
        <w:t>explanation</w:t>
      </w:r>
      <w:r>
        <w:rPr>
          <w:spacing w:val="-2"/>
        </w:rPr>
        <w:t> </w:t>
      </w:r>
      <w:r>
        <w:rPr/>
        <w:t>is</w:t>
      </w:r>
      <w:r>
        <w:rPr>
          <w:spacing w:val="-3"/>
        </w:rPr>
        <w:t> </w:t>
      </w:r>
      <w:r>
        <w:rPr/>
        <w:t>unclear</w:t>
      </w:r>
      <w:r>
        <w:rPr>
          <w:spacing w:val="-3"/>
        </w:rPr>
        <w:t> </w:t>
      </w:r>
      <w:r>
        <w:rPr/>
        <w:t>or the presentation does not satisfy the time limit, despite that efforts are made to meet the time requirement.</w:t>
      </w:r>
      <w:r>
        <w:rPr>
          <w:spacing w:val="40"/>
        </w:rPr>
        <w:t> </w:t>
      </w:r>
      <w:r>
        <w:rPr/>
        <w:t>The students can answer correctly most of </w:t>
      </w:r>
      <w:r>
        <w:rPr/>
        <w:t>the questions raised by the instructor.</w:t>
      </w:r>
    </w:p>
    <w:p>
      <w:pPr>
        <w:pStyle w:val="BodyText"/>
        <w:spacing w:line="232" w:lineRule="auto" w:before="91"/>
        <w:ind w:left="1100" w:right="357" w:hanging="516"/>
        <w:jc w:val="both"/>
      </w:pPr>
      <w:r>
        <w:rPr>
          <w:b/>
        </w:rPr>
        <w:t>3.5/4</w:t>
      </w:r>
      <w:r>
        <w:rPr>
          <w:b/>
          <w:spacing w:val="-15"/>
        </w:rPr>
        <w:t> </w:t>
      </w:r>
      <w:r>
        <w:rPr>
          <w:b/>
        </w:rPr>
        <w:t>points:</w:t>
      </w:r>
      <w:r>
        <w:rPr>
          <w:b/>
          <w:spacing w:val="35"/>
        </w:rPr>
        <w:t> </w:t>
      </w:r>
      <w:r>
        <w:rPr/>
        <w:t>The</w:t>
      </w:r>
      <w:r>
        <w:rPr>
          <w:spacing w:val="-15"/>
        </w:rPr>
        <w:t> </w:t>
      </w:r>
      <w:r>
        <w:rPr/>
        <w:t>selected</w:t>
      </w:r>
      <w:r>
        <w:rPr>
          <w:spacing w:val="-15"/>
        </w:rPr>
        <w:t> </w:t>
      </w:r>
      <w:r>
        <w:rPr/>
        <w:t>student</w:t>
      </w:r>
      <w:r>
        <w:rPr>
          <w:spacing w:val="-15"/>
        </w:rPr>
        <w:t> </w:t>
      </w:r>
      <w:r>
        <w:rPr/>
        <w:t>from</w:t>
      </w:r>
      <w:r>
        <w:rPr>
          <w:spacing w:val="-15"/>
        </w:rPr>
        <w:t> </w:t>
      </w:r>
      <w:r>
        <w:rPr/>
        <w:t>the</w:t>
      </w:r>
      <w:r>
        <w:rPr>
          <w:spacing w:val="-15"/>
        </w:rPr>
        <w:t> </w:t>
      </w:r>
      <w:r>
        <w:rPr/>
        <w:t>group</w:t>
      </w:r>
      <w:r>
        <w:rPr>
          <w:spacing w:val="-15"/>
        </w:rPr>
        <w:t> </w:t>
      </w:r>
      <w:r>
        <w:rPr/>
        <w:t>can</w:t>
      </w:r>
      <w:r>
        <w:rPr>
          <w:spacing w:val="-15"/>
        </w:rPr>
        <w:t> </w:t>
      </w:r>
      <w:r>
        <w:rPr/>
        <w:t>fully</w:t>
      </w:r>
      <w:r>
        <w:rPr>
          <w:spacing w:val="-15"/>
        </w:rPr>
        <w:t> </w:t>
      </w:r>
      <w:r>
        <w:rPr/>
        <w:t>understand</w:t>
      </w:r>
      <w:r>
        <w:rPr>
          <w:spacing w:val="-15"/>
        </w:rPr>
        <w:t> </w:t>
      </w:r>
      <w:r>
        <w:rPr/>
        <w:t>the</w:t>
      </w:r>
      <w:r>
        <w:rPr>
          <w:spacing w:val="-15"/>
        </w:rPr>
        <w:t> </w:t>
      </w:r>
      <w:r>
        <w:rPr/>
        <w:t>assigned problem and well-explain the solution.</w:t>
      </w:r>
      <w:r>
        <w:rPr>
          <w:spacing w:val="40"/>
        </w:rPr>
        <w:t> </w:t>
      </w:r>
      <w:r>
        <w:rPr/>
        <w:t>The presentation includes correct ex-planations for all of the key steps.</w:t>
      </w:r>
      <w:r>
        <w:rPr>
          <w:spacing w:val="40"/>
        </w:rPr>
        <w:t> </w:t>
      </w:r>
      <w:r>
        <w:rPr/>
        <w:t>However, the final solution is incorrect, </w:t>
      </w:r>
      <w:r>
        <w:rPr/>
        <w:t>or</w:t>
      </w:r>
      <w:r>
        <w:rPr/>
        <w:t> the presentation does not satisfy the time limit, despite that efforts are made to meet the time requirement.</w:t>
      </w:r>
      <w:r>
        <w:rPr>
          <w:spacing w:val="40"/>
        </w:rPr>
        <w:t> </w:t>
      </w:r>
      <w:r>
        <w:rPr/>
        <w:t>The students can answer correctly most of </w:t>
      </w:r>
      <w:r>
        <w:rPr/>
        <w:t>the</w:t>
      </w:r>
      <w:r>
        <w:rPr/>
        <w:t> questions raised by the instructor.</w:t>
      </w:r>
    </w:p>
    <w:p>
      <w:pPr>
        <w:pStyle w:val="BodyText"/>
        <w:spacing w:line="232" w:lineRule="auto" w:before="90"/>
        <w:ind w:left="1100" w:right="357" w:hanging="516"/>
        <w:jc w:val="both"/>
      </w:pPr>
      <w:r>
        <w:rPr>
          <w:b/>
        </w:rPr>
        <w:t>4/4</w:t>
      </w:r>
      <w:r>
        <w:rPr>
          <w:b/>
          <w:spacing w:val="-6"/>
        </w:rPr>
        <w:t> </w:t>
      </w:r>
      <w:r>
        <w:rPr>
          <w:b/>
        </w:rPr>
        <w:t>points:</w:t>
      </w:r>
      <w:r>
        <w:rPr>
          <w:b/>
          <w:spacing w:val="40"/>
        </w:rPr>
        <w:t> </w:t>
      </w:r>
      <w:r>
        <w:rPr/>
        <w:t>The selected student from the group can fully understand the assigned problem and well-explain the solution.</w:t>
      </w:r>
      <w:r>
        <w:rPr>
          <w:spacing w:val="40"/>
        </w:rPr>
        <w:t> </w:t>
      </w:r>
      <w:r>
        <w:rPr/>
        <w:t>The presentation includes correct ex-planations</w:t>
      </w:r>
      <w:r>
        <w:rPr>
          <w:spacing w:val="-1"/>
        </w:rPr>
        <w:t> </w:t>
      </w:r>
      <w:r>
        <w:rPr/>
        <w:t>for</w:t>
      </w:r>
      <w:r>
        <w:rPr>
          <w:spacing w:val="-1"/>
        </w:rPr>
        <w:t> </w:t>
      </w:r>
      <w:r>
        <w:rPr/>
        <w:t>all</w:t>
      </w:r>
      <w:r>
        <w:rPr>
          <w:spacing w:val="-1"/>
        </w:rPr>
        <w:t> </w:t>
      </w:r>
      <w:r>
        <w:rPr/>
        <w:t>of</w:t>
      </w:r>
      <w:r>
        <w:rPr>
          <w:spacing w:val="-1"/>
        </w:rPr>
        <w:t> </w:t>
      </w:r>
      <w:r>
        <w:rPr/>
        <w:t>the</w:t>
      </w:r>
      <w:r>
        <w:rPr>
          <w:spacing w:val="-1"/>
        </w:rPr>
        <w:t> </w:t>
      </w:r>
      <w:r>
        <w:rPr/>
        <w:t>key steps</w:t>
      </w:r>
      <w:r>
        <w:rPr>
          <w:spacing w:val="-1"/>
        </w:rPr>
        <w:t> </w:t>
      </w:r>
      <w:r>
        <w:rPr/>
        <w:t>and</w:t>
      </w:r>
      <w:r>
        <w:rPr>
          <w:spacing w:val="-1"/>
        </w:rPr>
        <w:t> </w:t>
      </w:r>
      <w:r>
        <w:rPr/>
        <w:t>solutions.</w:t>
      </w:r>
      <w:r>
        <w:rPr>
          <w:spacing w:val="24"/>
        </w:rPr>
        <w:t> </w:t>
      </w:r>
      <w:r>
        <w:rPr/>
        <w:t>The</w:t>
      </w:r>
      <w:r>
        <w:rPr>
          <w:spacing w:val="-1"/>
        </w:rPr>
        <w:t> </w:t>
      </w:r>
      <w:r>
        <w:rPr/>
        <w:t>presentation</w:t>
      </w:r>
      <w:r>
        <w:rPr>
          <w:spacing w:val="-1"/>
        </w:rPr>
        <w:t> </w:t>
      </w:r>
      <w:r>
        <w:rPr/>
        <w:t>satisfies</w:t>
      </w:r>
      <w:r>
        <w:rPr>
          <w:spacing w:val="-1"/>
        </w:rPr>
        <w:t> </w:t>
      </w:r>
      <w:r>
        <w:rPr/>
        <w:t>the time limit.</w:t>
      </w:r>
      <w:r>
        <w:rPr>
          <w:spacing w:val="38"/>
        </w:rPr>
        <w:t> </w:t>
      </w:r>
      <w:r>
        <w:rPr/>
        <w:t>The students can answer correctly most of the questions raised by the instructor.</w:t>
      </w:r>
    </w:p>
    <w:p>
      <w:pPr>
        <w:pStyle w:val="BodyText"/>
        <w:spacing w:line="232" w:lineRule="auto" w:before="190"/>
        <w:ind w:left="585" w:right="357" w:hanging="586"/>
        <w:jc w:val="both"/>
      </w:pPr>
      <w:r>
        <w:rPr>
          <w:b/>
        </w:rPr>
        <w:t>2/10.</w:t>
      </w:r>
      <w:r>
        <w:rPr>
          <w:b/>
          <w:spacing w:val="1"/>
        </w:rPr>
        <w:t> </w:t>
      </w:r>
      <w:r>
        <w:rPr/>
        <w:t>Additional</w:t>
      </w:r>
      <w:r>
        <w:rPr>
          <w:spacing w:val="-15"/>
        </w:rPr>
        <w:t> </w:t>
      </w:r>
      <w:r>
        <w:rPr/>
        <w:t>in-class</w:t>
      </w:r>
      <w:r>
        <w:rPr>
          <w:spacing w:val="-15"/>
        </w:rPr>
        <w:t> </w:t>
      </w:r>
      <w:r>
        <w:rPr/>
        <w:t>activities</w:t>
      </w:r>
      <w:r>
        <w:rPr>
          <w:spacing w:val="-15"/>
        </w:rPr>
        <w:t> </w:t>
      </w:r>
      <w:r>
        <w:rPr/>
        <w:t>requiring</w:t>
      </w:r>
      <w:r>
        <w:rPr>
          <w:spacing w:val="-15"/>
        </w:rPr>
        <w:t> </w:t>
      </w:r>
      <w:r>
        <w:rPr/>
        <w:t>student</w:t>
      </w:r>
      <w:r>
        <w:rPr>
          <w:spacing w:val="-15"/>
        </w:rPr>
        <w:t> </w:t>
      </w:r>
      <w:r>
        <w:rPr/>
        <w:t>participation</w:t>
      </w:r>
      <w:r>
        <w:rPr>
          <w:spacing w:val="-15"/>
        </w:rPr>
        <w:t> </w:t>
      </w:r>
      <w:r>
        <w:rPr/>
        <w:t>will</w:t>
      </w:r>
      <w:r>
        <w:rPr>
          <w:spacing w:val="-15"/>
        </w:rPr>
        <w:t> </w:t>
      </w:r>
      <w:r>
        <w:rPr/>
        <w:t>be</w:t>
      </w:r>
      <w:r>
        <w:rPr>
          <w:spacing w:val="-15"/>
        </w:rPr>
        <w:t> </w:t>
      </w:r>
      <w:r>
        <w:rPr/>
        <w:t>announced</w:t>
      </w:r>
      <w:r>
        <w:rPr>
          <w:spacing w:val="-15"/>
        </w:rPr>
        <w:t> </w:t>
      </w:r>
      <w:r>
        <w:rPr/>
        <w:t>dur-ing the course.</w:t>
      </w:r>
      <w:r>
        <w:rPr>
          <w:spacing w:val="33"/>
        </w:rPr>
        <w:t> </w:t>
      </w:r>
      <w:r>
        <w:rPr/>
        <w:t>Students will be evaluated based on their performance in those ac-</w:t>
      </w:r>
      <w:r>
        <w:rPr>
          <w:spacing w:val="-2"/>
        </w:rPr>
        <w:t>tivities.</w:t>
      </w:r>
    </w:p>
    <w:p>
      <w:pPr>
        <w:pStyle w:val="BodyText"/>
        <w:spacing w:before="61"/>
      </w:pPr>
    </w:p>
    <w:p>
      <w:pPr>
        <w:pStyle w:val="BodyText"/>
        <w:spacing w:line="232" w:lineRule="auto"/>
        <w:ind w:right="357"/>
        <w:jc w:val="both"/>
      </w:pPr>
      <w:r>
        <w:rPr>
          <w:b/>
        </w:rPr>
        <w:t>Extra-Credit Projects:</w:t>
      </w:r>
      <w:r>
        <w:rPr>
          <w:b/>
          <w:spacing w:val="80"/>
        </w:rPr>
        <w:t> </w:t>
      </w:r>
      <w:r>
        <w:rPr/>
        <w:t>There may be opportunities for extra credit through take-</w:t>
      </w:r>
      <w:r>
        <w:rPr/>
        <w:t>home projects.</w:t>
      </w:r>
      <w:r>
        <w:rPr>
          <w:spacing w:val="40"/>
        </w:rPr>
        <w:t> </w:t>
      </w:r>
      <w:r>
        <w:rPr/>
        <w:t>The topics of the projects include building simulators, solving problems in stochastic models, and review advanced results in operations research.</w:t>
      </w:r>
      <w:r>
        <w:rPr>
          <w:spacing w:val="40"/>
        </w:rPr>
        <w:t> </w:t>
      </w:r>
      <w:r>
        <w:rPr/>
        <w:t>Each problem can</w:t>
      </w:r>
      <w:r>
        <w:rPr>
          <w:spacing w:val="-2"/>
        </w:rPr>
        <w:t> </w:t>
      </w:r>
      <w:r>
        <w:rPr/>
        <w:t>be</w:t>
      </w:r>
      <w:r>
        <w:rPr>
          <w:spacing w:val="-3"/>
        </w:rPr>
        <w:t> </w:t>
      </w:r>
      <w:r>
        <w:rPr/>
        <w:t>chosen</w:t>
      </w:r>
      <w:r>
        <w:rPr>
          <w:spacing w:val="-2"/>
        </w:rPr>
        <w:t> </w:t>
      </w:r>
      <w:r>
        <w:rPr/>
        <w:t>by</w:t>
      </w:r>
      <w:r>
        <w:rPr>
          <w:spacing w:val="-2"/>
        </w:rPr>
        <w:t> </w:t>
      </w:r>
      <w:r>
        <w:rPr/>
        <w:t>only</w:t>
      </w:r>
      <w:r>
        <w:rPr>
          <w:spacing w:val="-2"/>
        </w:rPr>
        <w:t> </w:t>
      </w:r>
      <w:r>
        <w:rPr/>
        <w:t>one</w:t>
      </w:r>
      <w:r>
        <w:rPr>
          <w:spacing w:val="-3"/>
        </w:rPr>
        <w:t> </w:t>
      </w:r>
      <w:r>
        <w:rPr/>
        <w:t>team</w:t>
      </w:r>
      <w:r>
        <w:rPr>
          <w:spacing w:val="-2"/>
        </w:rPr>
        <w:t> </w:t>
      </w:r>
      <w:r>
        <w:rPr/>
        <w:t>of</w:t>
      </w:r>
      <w:r>
        <w:rPr>
          <w:spacing w:val="-2"/>
        </w:rPr>
        <w:t> </w:t>
      </w:r>
      <w:r>
        <w:rPr/>
        <w:t>students. The</w:t>
      </w:r>
      <w:r>
        <w:rPr>
          <w:spacing w:val="-2"/>
        </w:rPr>
        <w:t> </w:t>
      </w:r>
      <w:r>
        <w:rPr/>
        <w:t>first</w:t>
      </w:r>
      <w:r>
        <w:rPr>
          <w:spacing w:val="-3"/>
        </w:rPr>
        <w:t> </w:t>
      </w:r>
      <w:r>
        <w:rPr/>
        <w:t>team</w:t>
      </w:r>
      <w:r>
        <w:rPr>
          <w:spacing w:val="-2"/>
        </w:rPr>
        <w:t> </w:t>
      </w:r>
      <w:r>
        <w:rPr/>
        <w:t>who</w:t>
      </w:r>
      <w:r>
        <w:rPr>
          <w:spacing w:val="-2"/>
        </w:rPr>
        <w:t> </w:t>
      </w:r>
      <w:r>
        <w:rPr/>
        <w:t>formally</w:t>
      </w:r>
      <w:r>
        <w:rPr>
          <w:spacing w:val="-2"/>
        </w:rPr>
        <w:t> </w:t>
      </w:r>
      <w:r>
        <w:rPr/>
        <w:t>indicates</w:t>
      </w:r>
      <w:r>
        <w:rPr>
          <w:spacing w:val="-2"/>
        </w:rPr>
        <w:t> </w:t>
      </w:r>
      <w:r>
        <w:rPr/>
        <w:t>inter-est</w:t>
      </w:r>
      <w:r>
        <w:rPr>
          <w:spacing w:val="-6"/>
        </w:rPr>
        <w:t> </w:t>
      </w:r>
      <w:r>
        <w:rPr/>
        <w:t>(via</w:t>
      </w:r>
      <w:r>
        <w:rPr>
          <w:spacing w:val="-5"/>
        </w:rPr>
        <w:t> </w:t>
      </w:r>
      <w:r>
        <w:rPr/>
        <w:t>an</w:t>
      </w:r>
      <w:r>
        <w:rPr>
          <w:spacing w:val="-6"/>
        </w:rPr>
        <w:t> </w:t>
      </w:r>
      <w:r>
        <w:rPr/>
        <w:t>email</w:t>
      </w:r>
      <w:r>
        <w:rPr>
          <w:spacing w:val="-6"/>
        </w:rPr>
        <w:t> </w:t>
      </w:r>
      <w:r>
        <w:rPr/>
        <w:t>through</w:t>
      </w:r>
      <w:r>
        <w:rPr>
          <w:spacing w:val="-5"/>
        </w:rPr>
        <w:t> </w:t>
      </w:r>
      <w:r>
        <w:rPr/>
        <w:t>elearning/Canvas)</w:t>
      </w:r>
      <w:r>
        <w:rPr>
          <w:spacing w:val="-5"/>
        </w:rPr>
        <w:t> </w:t>
      </w:r>
      <w:r>
        <w:rPr/>
        <w:t>will</w:t>
      </w:r>
      <w:r>
        <w:rPr>
          <w:spacing w:val="-6"/>
        </w:rPr>
        <w:t> </w:t>
      </w:r>
      <w:r>
        <w:rPr/>
        <w:t>be</w:t>
      </w:r>
      <w:r>
        <w:rPr>
          <w:spacing w:val="-6"/>
        </w:rPr>
        <w:t> </w:t>
      </w:r>
      <w:r>
        <w:rPr/>
        <w:t>given</w:t>
      </w:r>
      <w:r>
        <w:rPr>
          <w:spacing w:val="-5"/>
        </w:rPr>
        <w:t> </w:t>
      </w:r>
      <w:r>
        <w:rPr/>
        <w:t>the</w:t>
      </w:r>
      <w:r>
        <w:rPr>
          <w:spacing w:val="-6"/>
        </w:rPr>
        <w:t> </w:t>
      </w:r>
      <w:r>
        <w:rPr/>
        <w:t>problem. This</w:t>
      </w:r>
      <w:r>
        <w:rPr>
          <w:spacing w:val="-6"/>
        </w:rPr>
        <w:t> </w:t>
      </w:r>
      <w:r>
        <w:rPr/>
        <w:t>extra-credit project</w:t>
      </w:r>
      <w:r>
        <w:rPr>
          <w:spacing w:val="-2"/>
        </w:rPr>
        <w:t> </w:t>
      </w:r>
      <w:r>
        <w:rPr/>
        <w:t>is</w:t>
      </w:r>
      <w:r>
        <w:rPr>
          <w:spacing w:val="-2"/>
        </w:rPr>
        <w:t> </w:t>
      </w:r>
      <w:r>
        <w:rPr/>
        <w:t>for</w:t>
      </w:r>
      <w:r>
        <w:rPr>
          <w:spacing w:val="-2"/>
        </w:rPr>
        <w:t> </w:t>
      </w:r>
      <w:r>
        <w:rPr/>
        <w:t>the</w:t>
      </w:r>
      <w:r>
        <w:rPr>
          <w:spacing w:val="-2"/>
        </w:rPr>
        <w:t> </w:t>
      </w:r>
      <w:r>
        <w:rPr/>
        <w:t>students</w:t>
      </w:r>
      <w:r>
        <w:rPr>
          <w:spacing w:val="-2"/>
        </w:rPr>
        <w:t> </w:t>
      </w:r>
      <w:r>
        <w:rPr/>
        <w:t>who</w:t>
      </w:r>
      <w:r>
        <w:rPr>
          <w:spacing w:val="-2"/>
        </w:rPr>
        <w:t> </w:t>
      </w:r>
      <w:r>
        <w:rPr/>
        <w:t>are</w:t>
      </w:r>
      <w:r>
        <w:rPr>
          <w:spacing w:val="-2"/>
        </w:rPr>
        <w:t> </w:t>
      </w:r>
      <w:r>
        <w:rPr/>
        <w:t>interested</w:t>
      </w:r>
      <w:r>
        <w:rPr>
          <w:spacing w:val="-2"/>
        </w:rPr>
        <w:t> </w:t>
      </w:r>
      <w:r>
        <w:rPr/>
        <w:t>in</w:t>
      </w:r>
      <w:r>
        <w:rPr>
          <w:spacing w:val="-2"/>
        </w:rPr>
        <w:t> </w:t>
      </w:r>
      <w:r>
        <w:rPr/>
        <w:t>gaining</w:t>
      </w:r>
      <w:r>
        <w:rPr>
          <w:spacing w:val="-2"/>
        </w:rPr>
        <w:t> </w:t>
      </w:r>
      <w:r>
        <w:rPr/>
        <w:t>further</w:t>
      </w:r>
      <w:r>
        <w:rPr>
          <w:spacing w:val="-2"/>
        </w:rPr>
        <w:t> </w:t>
      </w:r>
      <w:r>
        <w:rPr/>
        <w:t>insights</w:t>
      </w:r>
      <w:r>
        <w:rPr>
          <w:spacing w:val="-2"/>
        </w:rPr>
        <w:t> </w:t>
      </w:r>
      <w:r>
        <w:rPr/>
        <w:t>into</w:t>
      </w:r>
      <w:r>
        <w:rPr>
          <w:spacing w:val="-2"/>
        </w:rPr>
        <w:t> </w:t>
      </w:r>
      <w:r>
        <w:rPr/>
        <w:t>the</w:t>
      </w:r>
      <w:r>
        <w:rPr>
          <w:spacing w:val="-2"/>
        </w:rPr>
        <w:t> </w:t>
      </w:r>
      <w:r>
        <w:rPr/>
        <w:t>stochas-tic models.</w:t>
      </w:r>
      <w:r>
        <w:rPr>
          <w:spacing w:val="40"/>
        </w:rPr>
        <w:t> </w:t>
      </w:r>
      <w:r>
        <w:rPr/>
        <w:t>Intense self-learning will be expected from the participants.</w:t>
      </w:r>
      <w:r>
        <w:rPr>
          <w:spacing w:val="40"/>
        </w:rPr>
        <w:t> </w:t>
      </w:r>
      <w:r>
        <w:rPr/>
        <w:t>The instructor or</w:t>
      </w:r>
      <w:r>
        <w:rPr>
          <w:spacing w:val="-4"/>
        </w:rPr>
        <w:t> </w:t>
      </w:r>
      <w:r>
        <w:rPr/>
        <w:t>the</w:t>
      </w:r>
      <w:r>
        <w:rPr>
          <w:spacing w:val="-5"/>
        </w:rPr>
        <w:t> </w:t>
      </w:r>
      <w:r>
        <w:rPr/>
        <w:t>TA(s)</w:t>
      </w:r>
      <w:r>
        <w:rPr>
          <w:spacing w:val="-4"/>
        </w:rPr>
        <w:t> </w:t>
      </w:r>
      <w:r>
        <w:rPr/>
        <w:t>will</w:t>
      </w:r>
      <w:r>
        <w:rPr>
          <w:spacing w:val="-5"/>
        </w:rPr>
        <w:t> </w:t>
      </w:r>
      <w:r>
        <w:rPr/>
        <w:t>only</w:t>
      </w:r>
      <w:r>
        <w:rPr>
          <w:spacing w:val="-4"/>
        </w:rPr>
        <w:t> </w:t>
      </w:r>
      <w:r>
        <w:rPr/>
        <w:t>provide</w:t>
      </w:r>
      <w:r>
        <w:rPr>
          <w:spacing w:val="-5"/>
        </w:rPr>
        <w:t> </w:t>
      </w:r>
      <w:r>
        <w:rPr/>
        <w:t>general</w:t>
      </w:r>
      <w:r>
        <w:rPr>
          <w:spacing w:val="-4"/>
        </w:rPr>
        <w:t> </w:t>
      </w:r>
      <w:r>
        <w:rPr/>
        <w:t>guidance</w:t>
      </w:r>
      <w:r>
        <w:rPr>
          <w:spacing w:val="-4"/>
        </w:rPr>
        <w:t> </w:t>
      </w:r>
      <w:r>
        <w:rPr/>
        <w:t>in</w:t>
      </w:r>
      <w:r>
        <w:rPr>
          <w:spacing w:val="-5"/>
        </w:rPr>
        <w:t> </w:t>
      </w:r>
      <w:r>
        <w:rPr/>
        <w:t>the</w:t>
      </w:r>
      <w:r>
        <w:rPr>
          <w:spacing w:val="-4"/>
        </w:rPr>
        <w:t> </w:t>
      </w:r>
      <w:r>
        <w:rPr/>
        <w:t>project. Neither</w:t>
      </w:r>
      <w:r>
        <w:rPr>
          <w:spacing w:val="-5"/>
        </w:rPr>
        <w:t> </w:t>
      </w:r>
      <w:r>
        <w:rPr/>
        <w:t>the</w:t>
      </w:r>
      <w:r>
        <w:rPr>
          <w:spacing w:val="-4"/>
        </w:rPr>
        <w:t> </w:t>
      </w:r>
      <w:r>
        <w:rPr/>
        <w:t>instructor</w:t>
      </w:r>
      <w:r>
        <w:rPr>
          <w:spacing w:val="-5"/>
        </w:rPr>
        <w:t> </w:t>
      </w:r>
      <w:r>
        <w:rPr/>
        <w:t>nor the TA(s) will help with actual proofs, data structure, simulator/algorithm design, cod-ing,</w:t>
      </w:r>
      <w:r>
        <w:rPr>
          <w:spacing w:val="-1"/>
        </w:rPr>
        <w:t> </w:t>
      </w:r>
      <w:r>
        <w:rPr/>
        <w:t>platform</w:t>
      </w:r>
      <w:r>
        <w:rPr>
          <w:spacing w:val="-3"/>
        </w:rPr>
        <w:t> </w:t>
      </w:r>
      <w:r>
        <w:rPr/>
        <w:t>environment</w:t>
      </w:r>
      <w:r>
        <w:rPr>
          <w:spacing w:val="-3"/>
        </w:rPr>
        <w:t> </w:t>
      </w:r>
      <w:r>
        <w:rPr/>
        <w:t>setup,</w:t>
      </w:r>
      <w:r>
        <w:rPr>
          <w:spacing w:val="-1"/>
        </w:rPr>
        <w:t> </w:t>
      </w:r>
      <w:r>
        <w:rPr/>
        <w:t>and</w:t>
      </w:r>
      <w:r>
        <w:rPr>
          <w:spacing w:val="-3"/>
        </w:rPr>
        <w:t> </w:t>
      </w:r>
      <w:r>
        <w:rPr/>
        <w:t>debugging.</w:t>
      </w:r>
      <w:r>
        <w:rPr>
          <w:spacing w:val="19"/>
        </w:rPr>
        <w:t> </w:t>
      </w:r>
      <w:r>
        <w:rPr/>
        <w:t>Each</w:t>
      </w:r>
      <w:r>
        <w:rPr>
          <w:spacing w:val="-3"/>
        </w:rPr>
        <w:t> </w:t>
      </w:r>
      <w:r>
        <w:rPr/>
        <w:t>participating</w:t>
      </w:r>
      <w:r>
        <w:rPr>
          <w:spacing w:val="-3"/>
        </w:rPr>
        <w:t> </w:t>
      </w:r>
      <w:r>
        <w:rPr/>
        <w:t>team</w:t>
      </w:r>
      <w:r>
        <w:rPr>
          <w:spacing w:val="-3"/>
        </w:rPr>
        <w:t> </w:t>
      </w:r>
      <w:r>
        <w:rPr/>
        <w:t>is</w:t>
      </w:r>
      <w:r>
        <w:rPr>
          <w:spacing w:val="-3"/>
        </w:rPr>
        <w:t> </w:t>
      </w:r>
      <w:r>
        <w:rPr/>
        <w:t>required</w:t>
      </w:r>
      <w:r>
        <w:rPr>
          <w:spacing w:val="-3"/>
        </w:rPr>
        <w:t> </w:t>
      </w:r>
      <w:r>
        <w:rPr/>
        <w:t>to present</w:t>
      </w:r>
      <w:r>
        <w:rPr>
          <w:spacing w:val="-5"/>
        </w:rPr>
        <w:t> </w:t>
      </w:r>
      <w:r>
        <w:rPr/>
        <w:t>their</w:t>
      </w:r>
      <w:r>
        <w:rPr>
          <w:spacing w:val="-5"/>
        </w:rPr>
        <w:t> </w:t>
      </w:r>
      <w:r>
        <w:rPr/>
        <w:t>solutions</w:t>
      </w:r>
      <w:r>
        <w:rPr>
          <w:spacing w:val="-5"/>
        </w:rPr>
        <w:t> </w:t>
      </w:r>
      <w:r>
        <w:rPr/>
        <w:t>in</w:t>
      </w:r>
      <w:r>
        <w:rPr>
          <w:spacing w:val="-5"/>
        </w:rPr>
        <w:t> </w:t>
      </w:r>
      <w:r>
        <w:rPr/>
        <w:t>class</w:t>
      </w:r>
      <w:r>
        <w:rPr>
          <w:spacing w:val="-5"/>
        </w:rPr>
        <w:t> </w:t>
      </w:r>
      <w:r>
        <w:rPr/>
        <w:t>and</w:t>
      </w:r>
      <w:r>
        <w:rPr>
          <w:spacing w:val="-5"/>
        </w:rPr>
        <w:t> </w:t>
      </w:r>
      <w:r>
        <w:rPr/>
        <w:t>submit</w:t>
      </w:r>
      <w:r>
        <w:rPr>
          <w:spacing w:val="-5"/>
        </w:rPr>
        <w:t> </w:t>
      </w:r>
      <w:r>
        <w:rPr/>
        <w:t>their</w:t>
      </w:r>
      <w:r>
        <w:rPr>
          <w:spacing w:val="-5"/>
        </w:rPr>
        <w:t> </w:t>
      </w:r>
      <w:r>
        <w:rPr/>
        <w:t>powerpoint</w:t>
      </w:r>
      <w:r>
        <w:rPr>
          <w:spacing w:val="-5"/>
        </w:rPr>
        <w:t> </w:t>
      </w:r>
      <w:r>
        <w:rPr/>
        <w:t>slides. When</w:t>
      </w:r>
      <w:r>
        <w:rPr>
          <w:spacing w:val="-5"/>
        </w:rPr>
        <w:t> </w:t>
      </w:r>
      <w:r>
        <w:rPr/>
        <w:t>applicable,</w:t>
      </w:r>
      <w:r>
        <w:rPr>
          <w:spacing w:val="-5"/>
        </w:rPr>
        <w:t> </w:t>
      </w:r>
      <w:r>
        <w:rPr/>
        <w:t>the team</w:t>
      </w:r>
      <w:r>
        <w:rPr>
          <w:spacing w:val="7"/>
        </w:rPr>
        <w:t> </w:t>
      </w:r>
      <w:r>
        <w:rPr/>
        <w:t>should</w:t>
      </w:r>
      <w:r>
        <w:rPr>
          <w:spacing w:val="7"/>
        </w:rPr>
        <w:t> </w:t>
      </w:r>
      <w:r>
        <w:rPr/>
        <w:t>also</w:t>
      </w:r>
      <w:r>
        <w:rPr>
          <w:spacing w:val="7"/>
        </w:rPr>
        <w:t> </w:t>
      </w:r>
      <w:r>
        <w:rPr/>
        <w:t>submit</w:t>
      </w:r>
      <w:r>
        <w:rPr>
          <w:spacing w:val="7"/>
        </w:rPr>
        <w:t> </w:t>
      </w:r>
      <w:r>
        <w:rPr/>
        <w:t>their</w:t>
      </w:r>
      <w:r>
        <w:rPr>
          <w:spacing w:val="7"/>
        </w:rPr>
        <w:t> </w:t>
      </w:r>
      <w:r>
        <w:rPr/>
        <w:t>programming</w:t>
      </w:r>
      <w:r>
        <w:rPr>
          <w:spacing w:val="7"/>
        </w:rPr>
        <w:t> </w:t>
      </w:r>
      <w:r>
        <w:rPr/>
        <w:t>codes.</w:t>
      </w:r>
      <w:r>
        <w:rPr>
          <w:spacing w:val="46"/>
        </w:rPr>
        <w:t> </w:t>
      </w:r>
      <w:r>
        <w:rPr/>
        <w:t>Grading</w:t>
      </w:r>
      <w:r>
        <w:rPr>
          <w:spacing w:val="7"/>
        </w:rPr>
        <w:t> </w:t>
      </w:r>
      <w:r>
        <w:rPr/>
        <w:t>rubrics</w:t>
      </w:r>
      <w:r>
        <w:rPr>
          <w:spacing w:val="7"/>
        </w:rPr>
        <w:t> </w:t>
      </w:r>
      <w:r>
        <w:rPr/>
        <w:t>will</w:t>
      </w:r>
      <w:r>
        <w:rPr>
          <w:spacing w:val="7"/>
        </w:rPr>
        <w:t> </w:t>
      </w:r>
      <w:r>
        <w:rPr/>
        <w:t>be</w:t>
      </w:r>
      <w:r>
        <w:rPr>
          <w:spacing w:val="7"/>
        </w:rPr>
        <w:t> </w:t>
      </w:r>
      <w:r>
        <w:rPr>
          <w:spacing w:val="-2"/>
        </w:rPr>
        <w:t>announced</w:t>
      </w:r>
    </w:p>
    <w:p>
      <w:pPr>
        <w:pStyle w:val="BodyText"/>
        <w:spacing w:after="0" w:line="232" w:lineRule="auto"/>
        <w:jc w:val="both"/>
        <w:sectPr>
          <w:pgSz w:w="12240" w:h="15840"/>
          <w:pgMar w:header="687" w:footer="1556" w:top="1360" w:bottom="1740" w:left="1440" w:right="1080"/>
        </w:sectPr>
      </w:pPr>
    </w:p>
    <w:p>
      <w:pPr>
        <w:pStyle w:val="BodyText"/>
        <w:spacing w:line="232" w:lineRule="auto" w:before="123"/>
        <w:ind w:right="358"/>
        <w:jc w:val="both"/>
      </w:pPr>
      <w:r>
        <w:rPr/>
        <w:t>together</w:t>
      </w:r>
      <w:r>
        <w:rPr>
          <w:spacing w:val="-10"/>
        </w:rPr>
        <w:t> </w:t>
      </w:r>
      <w:r>
        <w:rPr/>
        <w:t>with</w:t>
      </w:r>
      <w:r>
        <w:rPr>
          <w:spacing w:val="-10"/>
        </w:rPr>
        <w:t> </w:t>
      </w:r>
      <w:r>
        <w:rPr/>
        <w:t>those</w:t>
      </w:r>
      <w:r>
        <w:rPr>
          <w:spacing w:val="-10"/>
        </w:rPr>
        <w:t> </w:t>
      </w:r>
      <w:r>
        <w:rPr/>
        <w:t>extra-credit</w:t>
      </w:r>
      <w:r>
        <w:rPr>
          <w:spacing w:val="-10"/>
        </w:rPr>
        <w:t> </w:t>
      </w:r>
      <w:r>
        <w:rPr/>
        <w:t>problems</w:t>
      </w:r>
      <w:r>
        <w:rPr>
          <w:spacing w:val="-10"/>
        </w:rPr>
        <w:t> </w:t>
      </w:r>
      <w:r>
        <w:rPr/>
        <w:t>during</w:t>
      </w:r>
      <w:r>
        <w:rPr>
          <w:spacing w:val="-10"/>
        </w:rPr>
        <w:t> </w:t>
      </w:r>
      <w:r>
        <w:rPr/>
        <w:t>the</w:t>
      </w:r>
      <w:r>
        <w:rPr>
          <w:spacing w:val="-10"/>
        </w:rPr>
        <w:t> </w:t>
      </w:r>
      <w:r>
        <w:rPr/>
        <w:t>first</w:t>
      </w:r>
      <w:r>
        <w:rPr>
          <w:spacing w:val="-10"/>
        </w:rPr>
        <w:t> </w:t>
      </w:r>
      <w:r>
        <w:rPr/>
        <w:t>two</w:t>
      </w:r>
      <w:r>
        <w:rPr>
          <w:spacing w:val="-10"/>
        </w:rPr>
        <w:t> </w:t>
      </w:r>
      <w:r>
        <w:rPr/>
        <w:t>weeks</w:t>
      </w:r>
      <w:r>
        <w:rPr>
          <w:spacing w:val="-10"/>
        </w:rPr>
        <w:t> </w:t>
      </w:r>
      <w:r>
        <w:rPr/>
        <w:t>of</w:t>
      </w:r>
      <w:r>
        <w:rPr>
          <w:spacing w:val="-10"/>
        </w:rPr>
        <w:t> </w:t>
      </w:r>
      <w:r>
        <w:rPr/>
        <w:t>the</w:t>
      </w:r>
      <w:r>
        <w:rPr>
          <w:spacing w:val="-10"/>
        </w:rPr>
        <w:t> </w:t>
      </w:r>
      <w:r>
        <w:rPr/>
        <w:t>class. </w:t>
      </w:r>
      <w:r>
        <w:rPr/>
        <w:t>Student teams</w:t>
      </w:r>
      <w:r>
        <w:rPr>
          <w:spacing w:val="-6"/>
        </w:rPr>
        <w:t> </w:t>
      </w:r>
      <w:r>
        <w:rPr/>
        <w:t>who</w:t>
      </w:r>
      <w:r>
        <w:rPr>
          <w:spacing w:val="-5"/>
        </w:rPr>
        <w:t> </w:t>
      </w:r>
      <w:r>
        <w:rPr/>
        <w:t>have</w:t>
      </w:r>
      <w:r>
        <w:rPr>
          <w:spacing w:val="-5"/>
        </w:rPr>
        <w:t> </w:t>
      </w:r>
      <w:r>
        <w:rPr/>
        <w:t>agreed</w:t>
      </w:r>
      <w:r>
        <w:rPr>
          <w:spacing w:val="-5"/>
        </w:rPr>
        <w:t> </w:t>
      </w:r>
      <w:r>
        <w:rPr/>
        <w:t>to</w:t>
      </w:r>
      <w:r>
        <w:rPr>
          <w:spacing w:val="-6"/>
        </w:rPr>
        <w:t> </w:t>
      </w:r>
      <w:r>
        <w:rPr/>
        <w:t>participate</w:t>
      </w:r>
      <w:r>
        <w:rPr>
          <w:spacing w:val="-5"/>
        </w:rPr>
        <w:t> </w:t>
      </w:r>
      <w:r>
        <w:rPr/>
        <w:t>but</w:t>
      </w:r>
      <w:r>
        <w:rPr>
          <w:spacing w:val="-5"/>
        </w:rPr>
        <w:t> </w:t>
      </w:r>
      <w:r>
        <w:rPr/>
        <w:t>fail</w:t>
      </w:r>
      <w:r>
        <w:rPr>
          <w:spacing w:val="-5"/>
        </w:rPr>
        <w:t> </w:t>
      </w:r>
      <w:r>
        <w:rPr/>
        <w:t>in</w:t>
      </w:r>
      <w:r>
        <w:rPr>
          <w:spacing w:val="-5"/>
        </w:rPr>
        <w:t> </w:t>
      </w:r>
      <w:r>
        <w:rPr/>
        <w:t>completing</w:t>
      </w:r>
      <w:r>
        <w:rPr>
          <w:spacing w:val="-5"/>
        </w:rPr>
        <w:t> </w:t>
      </w:r>
      <w:r>
        <w:rPr/>
        <w:t>the</w:t>
      </w:r>
      <w:r>
        <w:rPr>
          <w:spacing w:val="-5"/>
        </w:rPr>
        <w:t> </w:t>
      </w:r>
      <w:r>
        <w:rPr/>
        <w:t>project</w:t>
      </w:r>
      <w:r>
        <w:rPr>
          <w:spacing w:val="-6"/>
        </w:rPr>
        <w:t> </w:t>
      </w:r>
      <w:r>
        <w:rPr/>
        <w:t>will</w:t>
      </w:r>
      <w:r>
        <w:rPr>
          <w:spacing w:val="-5"/>
        </w:rPr>
        <w:t> </w:t>
      </w:r>
      <w:r>
        <w:rPr/>
        <w:t>be</w:t>
      </w:r>
      <w:r>
        <w:rPr>
          <w:spacing w:val="-6"/>
        </w:rPr>
        <w:t> </w:t>
      </w:r>
      <w:r>
        <w:rPr>
          <w:spacing w:val="-2"/>
        </w:rPr>
        <w:t>penalized</w:t>
      </w:r>
    </w:p>
    <w:p>
      <w:pPr>
        <w:pStyle w:val="BodyText"/>
        <w:spacing w:line="232" w:lineRule="auto"/>
        <w:ind w:right="358"/>
        <w:jc w:val="both"/>
      </w:pPr>
      <w:r>
        <w:rPr/>
        <w:t>0.5</w:t>
      </w:r>
      <w:r>
        <w:rPr>
          <w:spacing w:val="-15"/>
        </w:rPr>
        <w:t> </w:t>
      </w:r>
      <w:r>
        <w:rPr/>
        <w:t>point</w:t>
      </w:r>
      <w:r>
        <w:rPr>
          <w:spacing w:val="-15"/>
        </w:rPr>
        <w:t> </w:t>
      </w:r>
      <w:r>
        <w:rPr/>
        <w:t>from</w:t>
      </w:r>
      <w:r>
        <w:rPr>
          <w:spacing w:val="-15"/>
        </w:rPr>
        <w:t> </w:t>
      </w:r>
      <w:r>
        <w:rPr/>
        <w:t>their</w:t>
      </w:r>
      <w:r>
        <w:rPr>
          <w:spacing w:val="-15"/>
        </w:rPr>
        <w:t> </w:t>
      </w:r>
      <w:r>
        <w:rPr/>
        <w:t>total</w:t>
      </w:r>
      <w:r>
        <w:rPr>
          <w:spacing w:val="-15"/>
        </w:rPr>
        <w:t> </w:t>
      </w:r>
      <w:r>
        <w:rPr/>
        <w:t>score.</w:t>
      </w:r>
      <w:r>
        <w:rPr>
          <w:spacing w:val="-12"/>
        </w:rPr>
        <w:t> </w:t>
      </w:r>
      <w:r>
        <w:rPr/>
        <w:t>However,</w:t>
      </w:r>
      <w:r>
        <w:rPr>
          <w:spacing w:val="-14"/>
        </w:rPr>
        <w:t> </w:t>
      </w:r>
      <w:r>
        <w:rPr/>
        <w:t>if</w:t>
      </w:r>
      <w:r>
        <w:rPr>
          <w:spacing w:val="-15"/>
        </w:rPr>
        <w:t> </w:t>
      </w:r>
      <w:r>
        <w:rPr/>
        <w:t>the</w:t>
      </w:r>
      <w:r>
        <w:rPr>
          <w:spacing w:val="-15"/>
        </w:rPr>
        <w:t> </w:t>
      </w:r>
      <w:r>
        <w:rPr/>
        <w:t>project</w:t>
      </w:r>
      <w:r>
        <w:rPr>
          <w:spacing w:val="-15"/>
        </w:rPr>
        <w:t> </w:t>
      </w:r>
      <w:r>
        <w:rPr/>
        <w:t>team</w:t>
      </w:r>
      <w:r>
        <w:rPr>
          <w:spacing w:val="-15"/>
        </w:rPr>
        <w:t> </w:t>
      </w:r>
      <w:r>
        <w:rPr/>
        <w:t>makes</w:t>
      </w:r>
      <w:r>
        <w:rPr>
          <w:spacing w:val="-15"/>
        </w:rPr>
        <w:t> </w:t>
      </w:r>
      <w:r>
        <w:rPr/>
        <w:t>sufficient</w:t>
      </w:r>
      <w:r>
        <w:rPr>
          <w:spacing w:val="-15"/>
        </w:rPr>
        <w:t> </w:t>
      </w:r>
      <w:r>
        <w:rPr/>
        <w:t>efforts,</w:t>
      </w:r>
      <w:r>
        <w:rPr>
          <w:spacing w:val="-15"/>
        </w:rPr>
        <w:t> </w:t>
      </w:r>
      <w:r>
        <w:rPr/>
        <w:t>com-pletes the project, but the solution is wrong, extra credit will be awarded in </w:t>
      </w:r>
      <w:r>
        <w:rPr/>
        <w:t>accordance with the rubrics to be announced, but at least 0.5 point is guaranteed.</w:t>
      </w:r>
    </w:p>
    <w:p>
      <w:pPr>
        <w:pStyle w:val="BodyText"/>
        <w:spacing w:before="65"/>
      </w:pPr>
    </w:p>
    <w:p>
      <w:pPr>
        <w:pStyle w:val="BodyText"/>
        <w:spacing w:line="232" w:lineRule="auto"/>
        <w:ind w:right="357"/>
        <w:jc w:val="both"/>
      </w:pPr>
      <w:r>
        <w:rPr>
          <w:b/>
        </w:rPr>
        <w:t>Collabration Policy:</w:t>
      </w:r>
      <w:r>
        <w:rPr>
          <w:b/>
          <w:spacing w:val="80"/>
        </w:rPr>
        <w:t> </w:t>
      </w:r>
      <w:r>
        <w:rPr/>
        <w:t>You are allowed to discuss assignment problems with other </w:t>
      </w:r>
      <w:r>
        <w:rPr/>
        <w:t>stu-dents in the class, but you </w:t>
      </w:r>
      <w:r>
        <w:rPr>
          <w:i/>
        </w:rPr>
        <w:t>cannot </w:t>
      </w:r>
      <w:r>
        <w:rPr/>
        <w:t>share complete answers, code, or simulation results before everyone involved in the discussion has submitted their work.</w:t>
      </w:r>
      <w:r>
        <w:rPr>
          <w:spacing w:val="40"/>
        </w:rPr>
        <w:t> </w:t>
      </w:r>
      <w:r>
        <w:rPr/>
        <w:t>Violation of this policy will be considered a violation of the </w:t>
      </w:r>
      <w:hyperlink r:id="rId25">
        <w:r>
          <w:rPr>
            <w:color w:val="0020A5"/>
          </w:rPr>
          <w:t>University Honesty Policy</w:t>
        </w:r>
      </w:hyperlink>
      <w:r>
        <w:rPr>
          <w:color w:val="0020A5"/>
        </w:rPr>
        <w:t> </w:t>
      </w:r>
      <w:r>
        <w:rPr/>
        <w:t>and will be re-ported to the appropriate university authorities.</w:t>
      </w:r>
    </w:p>
    <w:p>
      <w:pPr>
        <w:pStyle w:val="BodyText"/>
        <w:spacing w:before="64"/>
      </w:pPr>
    </w:p>
    <w:p>
      <w:pPr>
        <w:pStyle w:val="BodyText"/>
        <w:spacing w:line="232" w:lineRule="auto"/>
        <w:ind w:right="358"/>
        <w:jc w:val="both"/>
      </w:pPr>
      <w:r>
        <w:rPr>
          <w:b/>
        </w:rPr>
        <w:t>Online</w:t>
      </w:r>
      <w:r>
        <w:rPr>
          <w:b/>
          <w:spacing w:val="-6"/>
        </w:rPr>
        <w:t> </w:t>
      </w:r>
      <w:r>
        <w:rPr>
          <w:b/>
        </w:rPr>
        <w:t>Resources</w:t>
      </w:r>
      <w:r>
        <w:rPr>
          <w:b/>
          <w:spacing w:val="-6"/>
        </w:rPr>
        <w:t> </w:t>
      </w:r>
      <w:r>
        <w:rPr>
          <w:b/>
        </w:rPr>
        <w:t>Policy:</w:t>
      </w:r>
      <w:r>
        <w:rPr>
          <w:b/>
          <w:spacing w:val="80"/>
          <w:w w:val="150"/>
        </w:rPr>
        <w:t> </w:t>
      </w:r>
      <w:r>
        <w:rPr/>
        <w:t>You</w:t>
      </w:r>
      <w:r>
        <w:rPr>
          <w:spacing w:val="-6"/>
        </w:rPr>
        <w:t> </w:t>
      </w:r>
      <w:r>
        <w:rPr/>
        <w:t>are</w:t>
      </w:r>
      <w:r>
        <w:rPr>
          <w:spacing w:val="-6"/>
        </w:rPr>
        <w:t> </w:t>
      </w:r>
      <w:r>
        <w:rPr/>
        <w:t>allowed</w:t>
      </w:r>
      <w:r>
        <w:rPr>
          <w:spacing w:val="-6"/>
        </w:rPr>
        <w:t> </w:t>
      </w:r>
      <w:r>
        <w:rPr/>
        <w:t>to</w:t>
      </w:r>
      <w:r>
        <w:rPr>
          <w:spacing w:val="-6"/>
        </w:rPr>
        <w:t> </w:t>
      </w:r>
      <w:r>
        <w:rPr/>
        <w:t>refer</w:t>
      </w:r>
      <w:r>
        <w:rPr>
          <w:spacing w:val="-6"/>
        </w:rPr>
        <w:t> </w:t>
      </w:r>
      <w:r>
        <w:rPr/>
        <w:t>to</w:t>
      </w:r>
      <w:r>
        <w:rPr>
          <w:spacing w:val="-6"/>
        </w:rPr>
        <w:t> </w:t>
      </w:r>
      <w:r>
        <w:rPr/>
        <w:t>online</w:t>
      </w:r>
      <w:r>
        <w:rPr>
          <w:spacing w:val="-6"/>
        </w:rPr>
        <w:t> </w:t>
      </w:r>
      <w:r>
        <w:rPr/>
        <w:t>resources,</w:t>
      </w:r>
      <w:r>
        <w:rPr>
          <w:spacing w:val="-5"/>
        </w:rPr>
        <w:t> </w:t>
      </w:r>
      <w:r>
        <w:rPr/>
        <w:t>tools,</w:t>
      </w:r>
      <w:r>
        <w:rPr>
          <w:spacing w:val="-5"/>
        </w:rPr>
        <w:t> </w:t>
      </w:r>
      <w:r>
        <w:rPr/>
        <w:t>and</w:t>
      </w:r>
      <w:r>
        <w:rPr>
          <w:spacing w:val="-6"/>
        </w:rPr>
        <w:t> </w:t>
      </w:r>
      <w:r>
        <w:rPr/>
        <w:t>artifi-cial</w:t>
      </w:r>
      <w:r>
        <w:rPr>
          <w:spacing w:val="-3"/>
        </w:rPr>
        <w:t> </w:t>
      </w:r>
      <w:r>
        <w:rPr/>
        <w:t>intelligence</w:t>
      </w:r>
      <w:r>
        <w:rPr>
          <w:spacing w:val="-2"/>
        </w:rPr>
        <w:t> </w:t>
      </w:r>
      <w:r>
        <w:rPr/>
        <w:t>(AI)</w:t>
      </w:r>
      <w:r>
        <w:rPr>
          <w:spacing w:val="-3"/>
        </w:rPr>
        <w:t> </w:t>
      </w:r>
      <w:r>
        <w:rPr/>
        <w:t>software,</w:t>
      </w:r>
      <w:r>
        <w:rPr>
          <w:spacing w:val="-1"/>
        </w:rPr>
        <w:t> </w:t>
      </w:r>
      <w:r>
        <w:rPr/>
        <w:t>such</w:t>
      </w:r>
      <w:r>
        <w:rPr>
          <w:spacing w:val="-3"/>
        </w:rPr>
        <w:t> </w:t>
      </w:r>
      <w:r>
        <w:rPr/>
        <w:t>as</w:t>
      </w:r>
      <w:r>
        <w:rPr>
          <w:spacing w:val="-2"/>
        </w:rPr>
        <w:t> </w:t>
      </w:r>
      <w:hyperlink r:id="rId26">
        <w:r>
          <w:rPr>
            <w:color w:val="0020A5"/>
          </w:rPr>
          <w:t>ChatGPT</w:t>
        </w:r>
      </w:hyperlink>
      <w:r>
        <w:rPr/>
        <w:t>.</w:t>
      </w:r>
      <w:r>
        <w:rPr>
          <w:spacing w:val="-3"/>
        </w:rPr>
        <w:t> </w:t>
      </w:r>
      <w:r>
        <w:rPr/>
        <w:t>However,</w:t>
      </w:r>
      <w:r>
        <w:rPr>
          <w:spacing w:val="-1"/>
        </w:rPr>
        <w:t> </w:t>
      </w:r>
      <w:r>
        <w:rPr/>
        <w:t>you</w:t>
      </w:r>
      <w:r>
        <w:rPr>
          <w:spacing w:val="-3"/>
        </w:rPr>
        <w:t> </w:t>
      </w:r>
      <w:r>
        <w:rPr/>
        <w:t>must</w:t>
      </w:r>
      <w:r>
        <w:rPr>
          <w:spacing w:val="-3"/>
        </w:rPr>
        <w:t> </w:t>
      </w:r>
      <w:r>
        <w:rPr/>
        <w:t>obey</w:t>
      </w:r>
      <w:r>
        <w:rPr>
          <w:spacing w:val="-2"/>
        </w:rPr>
        <w:t> </w:t>
      </w:r>
      <w:r>
        <w:rPr/>
        <w:t>the</w:t>
      </w:r>
      <w:r>
        <w:rPr>
          <w:spacing w:val="-3"/>
        </w:rPr>
        <w:t> </w:t>
      </w:r>
      <w:r>
        <w:rPr/>
        <w:t>following </w:t>
      </w:r>
      <w:r>
        <w:rPr>
          <w:spacing w:val="-2"/>
        </w:rPr>
        <w:t>rules:</w:t>
      </w:r>
    </w:p>
    <w:p>
      <w:pPr>
        <w:pStyle w:val="ListParagraph"/>
        <w:numPr>
          <w:ilvl w:val="0"/>
          <w:numId w:val="4"/>
        </w:numPr>
        <w:tabs>
          <w:tab w:pos="583" w:val="left" w:leader="none"/>
        </w:tabs>
        <w:spacing w:line="294" w:lineRule="exact" w:before="92" w:after="0"/>
        <w:ind w:left="583" w:right="0" w:hanging="235"/>
        <w:jc w:val="both"/>
        <w:rPr>
          <w:sz w:val="24"/>
        </w:rPr>
      </w:pPr>
      <w:r>
        <w:rPr>
          <w:spacing w:val="-2"/>
          <w:sz w:val="24"/>
        </w:rPr>
        <w:t>You</w:t>
      </w:r>
      <w:r>
        <w:rPr>
          <w:spacing w:val="-8"/>
          <w:sz w:val="24"/>
        </w:rPr>
        <w:t> </w:t>
      </w:r>
      <w:r>
        <w:rPr>
          <w:spacing w:val="-2"/>
          <w:sz w:val="24"/>
        </w:rPr>
        <w:t>must</w:t>
      </w:r>
      <w:r>
        <w:rPr>
          <w:spacing w:val="-8"/>
          <w:sz w:val="24"/>
        </w:rPr>
        <w:t> </w:t>
      </w:r>
      <w:r>
        <w:rPr>
          <w:spacing w:val="-2"/>
          <w:sz w:val="24"/>
        </w:rPr>
        <w:t>ensure</w:t>
      </w:r>
      <w:r>
        <w:rPr>
          <w:spacing w:val="-7"/>
          <w:sz w:val="24"/>
        </w:rPr>
        <w:t> </w:t>
      </w:r>
      <w:r>
        <w:rPr>
          <w:spacing w:val="-2"/>
          <w:sz w:val="24"/>
        </w:rPr>
        <w:t>the</w:t>
      </w:r>
      <w:r>
        <w:rPr>
          <w:spacing w:val="-8"/>
          <w:sz w:val="24"/>
        </w:rPr>
        <w:t> </w:t>
      </w:r>
      <w:r>
        <w:rPr>
          <w:spacing w:val="-2"/>
          <w:sz w:val="24"/>
        </w:rPr>
        <w:t>factual</w:t>
      </w:r>
      <w:r>
        <w:rPr>
          <w:spacing w:val="-8"/>
          <w:sz w:val="24"/>
        </w:rPr>
        <w:t> </w:t>
      </w:r>
      <w:r>
        <w:rPr>
          <w:spacing w:val="-2"/>
          <w:sz w:val="24"/>
        </w:rPr>
        <w:t>accuracy</w:t>
      </w:r>
      <w:r>
        <w:rPr>
          <w:spacing w:val="-7"/>
          <w:sz w:val="24"/>
        </w:rPr>
        <w:t> </w:t>
      </w:r>
      <w:r>
        <w:rPr>
          <w:spacing w:val="-2"/>
          <w:sz w:val="24"/>
        </w:rPr>
        <w:t>of</w:t>
      </w:r>
      <w:r>
        <w:rPr>
          <w:spacing w:val="-8"/>
          <w:sz w:val="24"/>
        </w:rPr>
        <w:t> </w:t>
      </w:r>
      <w:r>
        <w:rPr>
          <w:spacing w:val="-2"/>
          <w:sz w:val="24"/>
        </w:rPr>
        <w:t>the</w:t>
      </w:r>
      <w:r>
        <w:rPr>
          <w:spacing w:val="-8"/>
          <w:sz w:val="24"/>
        </w:rPr>
        <w:t> </w:t>
      </w:r>
      <w:r>
        <w:rPr>
          <w:spacing w:val="-2"/>
          <w:sz w:val="24"/>
        </w:rPr>
        <w:t>information</w:t>
      </w:r>
      <w:r>
        <w:rPr>
          <w:spacing w:val="-7"/>
          <w:sz w:val="24"/>
        </w:rPr>
        <w:t> </w:t>
      </w:r>
      <w:r>
        <w:rPr>
          <w:spacing w:val="-2"/>
          <w:sz w:val="24"/>
        </w:rPr>
        <w:t>you</w:t>
      </w:r>
      <w:r>
        <w:rPr>
          <w:spacing w:val="-8"/>
          <w:sz w:val="24"/>
        </w:rPr>
        <w:t> </w:t>
      </w:r>
      <w:r>
        <w:rPr>
          <w:spacing w:val="-2"/>
          <w:sz w:val="24"/>
        </w:rPr>
        <w:t>use</w:t>
      </w:r>
      <w:r>
        <w:rPr>
          <w:spacing w:val="-7"/>
          <w:sz w:val="24"/>
        </w:rPr>
        <w:t> </w:t>
      </w:r>
      <w:r>
        <w:rPr>
          <w:spacing w:val="-2"/>
          <w:sz w:val="24"/>
        </w:rPr>
        <w:t>from</w:t>
      </w:r>
      <w:r>
        <w:rPr>
          <w:spacing w:val="-8"/>
          <w:sz w:val="24"/>
        </w:rPr>
        <w:t> </w:t>
      </w:r>
      <w:r>
        <w:rPr>
          <w:spacing w:val="-2"/>
          <w:sz w:val="24"/>
        </w:rPr>
        <w:t>these</w:t>
      </w:r>
      <w:r>
        <w:rPr>
          <w:spacing w:val="-8"/>
          <w:sz w:val="24"/>
        </w:rPr>
        <w:t> </w:t>
      </w:r>
      <w:r>
        <w:rPr>
          <w:spacing w:val="-2"/>
          <w:sz w:val="24"/>
        </w:rPr>
        <w:t>sources.</w:t>
      </w:r>
    </w:p>
    <w:p>
      <w:pPr>
        <w:pStyle w:val="ListParagraph"/>
        <w:numPr>
          <w:ilvl w:val="0"/>
          <w:numId w:val="4"/>
        </w:numPr>
        <w:tabs>
          <w:tab w:pos="583" w:val="left" w:leader="none"/>
          <w:tab w:pos="585" w:val="left" w:leader="none"/>
        </w:tabs>
        <w:spacing w:line="232" w:lineRule="auto" w:before="2" w:after="0"/>
        <w:ind w:left="585" w:right="358" w:hanging="237"/>
        <w:jc w:val="both"/>
        <w:rPr>
          <w:sz w:val="24"/>
        </w:rPr>
      </w:pPr>
      <w:r>
        <w:rPr>
          <w:spacing w:val="-2"/>
          <w:sz w:val="24"/>
        </w:rPr>
        <w:t>You</w:t>
      </w:r>
      <w:r>
        <w:rPr>
          <w:spacing w:val="-8"/>
          <w:sz w:val="24"/>
        </w:rPr>
        <w:t> </w:t>
      </w:r>
      <w:r>
        <w:rPr>
          <w:spacing w:val="-2"/>
          <w:sz w:val="24"/>
        </w:rPr>
        <w:t>must</w:t>
      </w:r>
      <w:r>
        <w:rPr>
          <w:spacing w:val="-8"/>
          <w:sz w:val="24"/>
        </w:rPr>
        <w:t> </w:t>
      </w:r>
      <w:r>
        <w:rPr>
          <w:spacing w:val="-2"/>
          <w:sz w:val="24"/>
        </w:rPr>
        <w:t>properly</w:t>
      </w:r>
      <w:r>
        <w:rPr>
          <w:spacing w:val="-8"/>
          <w:sz w:val="24"/>
        </w:rPr>
        <w:t> </w:t>
      </w:r>
      <w:r>
        <w:rPr>
          <w:spacing w:val="-2"/>
          <w:sz w:val="24"/>
        </w:rPr>
        <w:t>attribute</w:t>
      </w:r>
      <w:r>
        <w:rPr>
          <w:spacing w:val="-8"/>
          <w:sz w:val="24"/>
        </w:rPr>
        <w:t> </w:t>
      </w:r>
      <w:r>
        <w:rPr>
          <w:spacing w:val="-2"/>
          <w:sz w:val="24"/>
        </w:rPr>
        <w:t>your</w:t>
      </w:r>
      <w:r>
        <w:rPr>
          <w:spacing w:val="-8"/>
          <w:sz w:val="24"/>
        </w:rPr>
        <w:t> </w:t>
      </w:r>
      <w:r>
        <w:rPr>
          <w:spacing w:val="-2"/>
          <w:sz w:val="24"/>
        </w:rPr>
        <w:t>sources</w:t>
      </w:r>
      <w:r>
        <w:rPr>
          <w:spacing w:val="-8"/>
          <w:sz w:val="24"/>
        </w:rPr>
        <w:t> </w:t>
      </w:r>
      <w:r>
        <w:rPr>
          <w:spacing w:val="-2"/>
          <w:sz w:val="24"/>
        </w:rPr>
        <w:t>for</w:t>
      </w:r>
      <w:r>
        <w:rPr>
          <w:spacing w:val="-8"/>
          <w:sz w:val="24"/>
        </w:rPr>
        <w:t> </w:t>
      </w:r>
      <w:r>
        <w:rPr>
          <w:spacing w:val="-2"/>
          <w:sz w:val="24"/>
        </w:rPr>
        <w:t>each</w:t>
      </w:r>
      <w:r>
        <w:rPr>
          <w:spacing w:val="-8"/>
          <w:sz w:val="24"/>
        </w:rPr>
        <w:t> </w:t>
      </w:r>
      <w:r>
        <w:rPr>
          <w:spacing w:val="-2"/>
          <w:sz w:val="24"/>
        </w:rPr>
        <w:t>problem</w:t>
      </w:r>
      <w:r>
        <w:rPr>
          <w:spacing w:val="-8"/>
          <w:sz w:val="24"/>
        </w:rPr>
        <w:t> </w:t>
      </w:r>
      <w:r>
        <w:rPr>
          <w:spacing w:val="-2"/>
          <w:sz w:val="24"/>
        </w:rPr>
        <w:t>for</w:t>
      </w:r>
      <w:r>
        <w:rPr>
          <w:spacing w:val="-8"/>
          <w:sz w:val="24"/>
        </w:rPr>
        <w:t> </w:t>
      </w:r>
      <w:r>
        <w:rPr>
          <w:spacing w:val="-2"/>
          <w:sz w:val="24"/>
        </w:rPr>
        <w:t>which</w:t>
      </w:r>
      <w:r>
        <w:rPr>
          <w:spacing w:val="-8"/>
          <w:sz w:val="24"/>
        </w:rPr>
        <w:t> </w:t>
      </w:r>
      <w:r>
        <w:rPr>
          <w:spacing w:val="-2"/>
          <w:sz w:val="24"/>
        </w:rPr>
        <w:t>you</w:t>
      </w:r>
      <w:r>
        <w:rPr>
          <w:spacing w:val="-8"/>
          <w:sz w:val="24"/>
        </w:rPr>
        <w:t> </w:t>
      </w:r>
      <w:r>
        <w:rPr>
          <w:spacing w:val="-2"/>
          <w:sz w:val="24"/>
        </w:rPr>
        <w:t>use</w:t>
      </w:r>
      <w:r>
        <w:rPr>
          <w:spacing w:val="-8"/>
          <w:sz w:val="24"/>
        </w:rPr>
        <w:t> </w:t>
      </w:r>
      <w:r>
        <w:rPr>
          <w:spacing w:val="-2"/>
          <w:sz w:val="24"/>
        </w:rPr>
        <w:t>online </w:t>
      </w:r>
      <w:r>
        <w:rPr>
          <w:sz w:val="24"/>
        </w:rPr>
        <w:t>resources. Below is an example of citing ChatGPT:</w:t>
      </w:r>
    </w:p>
    <w:p>
      <w:pPr>
        <w:pStyle w:val="BodyText"/>
        <w:spacing w:line="232" w:lineRule="auto" w:before="99"/>
        <w:ind w:left="1100" w:right="873"/>
        <w:jc w:val="both"/>
      </w:pPr>
      <w:r>
        <w:rPr/>
        <w:t>“How do I cite ChatGPT?” prompt.</w:t>
      </w:r>
      <w:r>
        <w:rPr>
          <w:spacing w:val="40"/>
        </w:rPr>
        <w:t> </w:t>
      </w:r>
      <w:r>
        <w:rPr/>
        <w:t>ChatGPT (version GPT-4o), 22 Aug. 2025. OpenAI, </w:t>
      </w:r>
      <w:hyperlink r:id="rId26">
        <w:r>
          <w:rPr>
            <w:color w:val="0020A5"/>
          </w:rPr>
          <w:t>https://chatgpt.com/</w:t>
        </w:r>
      </w:hyperlink>
      <w:r>
        <w:rPr/>
        <w:t>.</w:t>
      </w:r>
    </w:p>
    <w:p>
      <w:pPr>
        <w:pStyle w:val="ListParagraph"/>
        <w:numPr>
          <w:ilvl w:val="0"/>
          <w:numId w:val="4"/>
        </w:numPr>
        <w:tabs>
          <w:tab w:pos="583" w:val="left" w:leader="none"/>
          <w:tab w:pos="585" w:val="left" w:leader="none"/>
        </w:tabs>
        <w:spacing w:line="232" w:lineRule="auto" w:before="99" w:after="0"/>
        <w:ind w:left="585" w:right="358" w:hanging="237"/>
        <w:jc w:val="both"/>
        <w:rPr>
          <w:sz w:val="24"/>
        </w:rPr>
      </w:pPr>
      <w:r>
        <w:rPr>
          <w:sz w:val="24"/>
        </w:rPr>
        <w:t>You must write your own code and solutions.</w:t>
      </w:r>
      <w:r>
        <w:rPr>
          <w:spacing w:val="28"/>
          <w:sz w:val="24"/>
        </w:rPr>
        <w:t> </w:t>
      </w:r>
      <w:r>
        <w:rPr>
          <w:sz w:val="24"/>
        </w:rPr>
        <w:t>Copying and pasting code from on-line sources is not allowed.</w:t>
      </w:r>
    </w:p>
    <w:p>
      <w:pPr>
        <w:pStyle w:val="ListParagraph"/>
        <w:numPr>
          <w:ilvl w:val="0"/>
          <w:numId w:val="4"/>
        </w:numPr>
        <w:tabs>
          <w:tab w:pos="583" w:val="left" w:leader="none"/>
        </w:tabs>
        <w:spacing w:line="291" w:lineRule="exact" w:before="0" w:after="0"/>
        <w:ind w:left="583" w:right="0" w:hanging="235"/>
        <w:jc w:val="both"/>
        <w:rPr>
          <w:sz w:val="24"/>
        </w:rPr>
      </w:pPr>
      <w:r>
        <w:rPr>
          <w:sz w:val="24"/>
        </w:rPr>
        <w:t>You</w:t>
      </w:r>
      <w:r>
        <w:rPr>
          <w:spacing w:val="-9"/>
          <w:sz w:val="24"/>
        </w:rPr>
        <w:t> </w:t>
      </w:r>
      <w:r>
        <w:rPr>
          <w:sz w:val="24"/>
        </w:rPr>
        <w:t>must</w:t>
      </w:r>
      <w:r>
        <w:rPr>
          <w:spacing w:val="-8"/>
          <w:sz w:val="24"/>
        </w:rPr>
        <w:t> </w:t>
      </w:r>
      <w:r>
        <w:rPr>
          <w:sz w:val="24"/>
        </w:rPr>
        <w:t>be</w:t>
      </w:r>
      <w:r>
        <w:rPr>
          <w:spacing w:val="-9"/>
          <w:sz w:val="24"/>
        </w:rPr>
        <w:t> </w:t>
      </w:r>
      <w:r>
        <w:rPr>
          <w:sz w:val="24"/>
        </w:rPr>
        <w:t>prepared</w:t>
      </w:r>
      <w:r>
        <w:rPr>
          <w:spacing w:val="-8"/>
          <w:sz w:val="24"/>
        </w:rPr>
        <w:t> </w:t>
      </w:r>
      <w:r>
        <w:rPr>
          <w:sz w:val="24"/>
        </w:rPr>
        <w:t>to</w:t>
      </w:r>
      <w:r>
        <w:rPr>
          <w:spacing w:val="-8"/>
          <w:sz w:val="24"/>
        </w:rPr>
        <w:t> </w:t>
      </w:r>
      <w:r>
        <w:rPr>
          <w:sz w:val="24"/>
        </w:rPr>
        <w:t>explain</w:t>
      </w:r>
      <w:r>
        <w:rPr>
          <w:spacing w:val="-9"/>
          <w:sz w:val="24"/>
        </w:rPr>
        <w:t> </w:t>
      </w:r>
      <w:r>
        <w:rPr>
          <w:sz w:val="24"/>
        </w:rPr>
        <w:t>your</w:t>
      </w:r>
      <w:r>
        <w:rPr>
          <w:spacing w:val="-8"/>
          <w:sz w:val="24"/>
        </w:rPr>
        <w:t> </w:t>
      </w:r>
      <w:r>
        <w:rPr>
          <w:sz w:val="24"/>
        </w:rPr>
        <w:t>work</w:t>
      </w:r>
      <w:r>
        <w:rPr>
          <w:spacing w:val="-9"/>
          <w:sz w:val="24"/>
        </w:rPr>
        <w:t> </w:t>
      </w:r>
      <w:r>
        <w:rPr>
          <w:sz w:val="24"/>
        </w:rPr>
        <w:t>to</w:t>
      </w:r>
      <w:r>
        <w:rPr>
          <w:spacing w:val="-8"/>
          <w:sz w:val="24"/>
        </w:rPr>
        <w:t> </w:t>
      </w:r>
      <w:r>
        <w:rPr>
          <w:sz w:val="24"/>
        </w:rPr>
        <w:t>the</w:t>
      </w:r>
      <w:r>
        <w:rPr>
          <w:spacing w:val="-9"/>
          <w:sz w:val="24"/>
        </w:rPr>
        <w:t> </w:t>
      </w:r>
      <w:r>
        <w:rPr>
          <w:sz w:val="24"/>
        </w:rPr>
        <w:t>instructor</w:t>
      </w:r>
      <w:r>
        <w:rPr>
          <w:spacing w:val="-8"/>
          <w:sz w:val="24"/>
        </w:rPr>
        <w:t> </w:t>
      </w:r>
      <w:r>
        <w:rPr>
          <w:sz w:val="24"/>
        </w:rPr>
        <w:t>or</w:t>
      </w:r>
      <w:r>
        <w:rPr>
          <w:spacing w:val="-8"/>
          <w:sz w:val="24"/>
        </w:rPr>
        <w:t> </w:t>
      </w:r>
      <w:r>
        <w:rPr>
          <w:sz w:val="24"/>
        </w:rPr>
        <w:t>Grader</w:t>
      </w:r>
      <w:r>
        <w:rPr>
          <w:spacing w:val="-9"/>
          <w:sz w:val="24"/>
        </w:rPr>
        <w:t> </w:t>
      </w:r>
      <w:r>
        <w:rPr>
          <w:sz w:val="24"/>
        </w:rPr>
        <w:t>if</w:t>
      </w:r>
      <w:r>
        <w:rPr>
          <w:spacing w:val="-8"/>
          <w:sz w:val="24"/>
        </w:rPr>
        <w:t> </w:t>
      </w:r>
      <w:r>
        <w:rPr>
          <w:spacing w:val="-2"/>
          <w:sz w:val="24"/>
        </w:rPr>
        <w:t>asked.</w:t>
      </w:r>
    </w:p>
    <w:p>
      <w:pPr>
        <w:pStyle w:val="BodyText"/>
        <w:spacing w:line="232" w:lineRule="auto" w:before="97"/>
        <w:ind w:right="358"/>
        <w:jc w:val="both"/>
      </w:pPr>
      <w:r>
        <w:rPr/>
        <w:t>Violation of this policy will be considered a violation of the </w:t>
      </w:r>
      <w:hyperlink r:id="rId25">
        <w:r>
          <w:rPr>
            <w:color w:val="0020A5"/>
          </w:rPr>
          <w:t>University Honesty </w:t>
        </w:r>
        <w:r>
          <w:rPr>
            <w:color w:val="0020A5"/>
          </w:rPr>
          <w:t>Policy</w:t>
        </w:r>
      </w:hyperlink>
      <w:r>
        <w:rPr>
          <w:color w:val="0020A5"/>
        </w:rPr>
        <w:t> </w:t>
      </w:r>
      <w:r>
        <w:rPr/>
        <w:t>and will be reported to the appropriate university authorities.</w:t>
      </w:r>
    </w:p>
    <w:p>
      <w:pPr>
        <w:pStyle w:val="BodyText"/>
        <w:spacing w:before="65"/>
      </w:pPr>
    </w:p>
    <w:p>
      <w:pPr>
        <w:pStyle w:val="BodyText"/>
        <w:spacing w:line="232" w:lineRule="auto"/>
        <w:ind w:right="358"/>
        <w:jc w:val="both"/>
      </w:pPr>
      <w:r>
        <w:rPr>
          <w:b/>
        </w:rPr>
        <w:t>Tentative</w:t>
      </w:r>
      <w:r>
        <w:rPr>
          <w:b/>
          <w:spacing w:val="-15"/>
        </w:rPr>
        <w:t> </w:t>
      </w:r>
      <w:r>
        <w:rPr>
          <w:b/>
        </w:rPr>
        <w:t>Course</w:t>
      </w:r>
      <w:r>
        <w:rPr>
          <w:b/>
          <w:spacing w:val="-15"/>
        </w:rPr>
        <w:t> </w:t>
      </w:r>
      <w:r>
        <w:rPr>
          <w:b/>
        </w:rPr>
        <w:t>Schedule:</w:t>
      </w:r>
      <w:r>
        <w:rPr>
          <w:b/>
          <w:spacing w:val="74"/>
          <w:w w:val="150"/>
        </w:rPr>
        <w:t> </w:t>
      </w:r>
      <w:r>
        <w:rPr/>
        <w:t>The</w:t>
      </w:r>
      <w:r>
        <w:rPr>
          <w:spacing w:val="-15"/>
        </w:rPr>
        <w:t> </w:t>
      </w:r>
      <w:r>
        <w:rPr/>
        <w:t>following</w:t>
      </w:r>
      <w:r>
        <w:rPr>
          <w:spacing w:val="-15"/>
        </w:rPr>
        <w:t> </w:t>
      </w:r>
      <w:r>
        <w:rPr/>
        <w:t>is</w:t>
      </w:r>
      <w:r>
        <w:rPr>
          <w:spacing w:val="-15"/>
        </w:rPr>
        <w:t> </w:t>
      </w:r>
      <w:r>
        <w:rPr/>
        <w:t>a</w:t>
      </w:r>
      <w:r>
        <w:rPr>
          <w:spacing w:val="-15"/>
        </w:rPr>
        <w:t> </w:t>
      </w:r>
      <w:r>
        <w:rPr/>
        <w:t>tentative</w:t>
      </w:r>
      <w:r>
        <w:rPr>
          <w:spacing w:val="-15"/>
        </w:rPr>
        <w:t> </w:t>
      </w:r>
      <w:r>
        <w:rPr/>
        <w:t>schedule</w:t>
      </w:r>
      <w:r>
        <w:rPr>
          <w:spacing w:val="-15"/>
        </w:rPr>
        <w:t> </w:t>
      </w:r>
      <w:r>
        <w:rPr/>
        <w:t>of</w:t>
      </w:r>
      <w:r>
        <w:rPr>
          <w:spacing w:val="-15"/>
        </w:rPr>
        <w:t> </w:t>
      </w:r>
      <w:r>
        <w:rPr/>
        <w:t>topics</w:t>
      </w:r>
      <w:r>
        <w:rPr>
          <w:spacing w:val="-15"/>
        </w:rPr>
        <w:t> </w:t>
      </w:r>
      <w:r>
        <w:rPr/>
        <w:t>to</w:t>
      </w:r>
      <w:r>
        <w:rPr>
          <w:spacing w:val="-15"/>
        </w:rPr>
        <w:t> </w:t>
      </w:r>
      <w:r>
        <w:rPr/>
        <w:t>be</w:t>
      </w:r>
      <w:r>
        <w:rPr>
          <w:spacing w:val="-15"/>
        </w:rPr>
        <w:t> </w:t>
      </w:r>
      <w:r>
        <w:rPr/>
        <w:t>covered in</w:t>
      </w:r>
      <w:r>
        <w:rPr>
          <w:spacing w:val="-7"/>
        </w:rPr>
        <w:t> </w:t>
      </w:r>
      <w:r>
        <w:rPr/>
        <w:t>this</w:t>
      </w:r>
      <w:r>
        <w:rPr>
          <w:spacing w:val="-7"/>
        </w:rPr>
        <w:t> </w:t>
      </w:r>
      <w:r>
        <w:rPr/>
        <w:t>course. This</w:t>
      </w:r>
      <w:r>
        <w:rPr>
          <w:spacing w:val="-7"/>
        </w:rPr>
        <w:t> </w:t>
      </w:r>
      <w:r>
        <w:rPr/>
        <w:t>schedule</w:t>
      </w:r>
      <w:r>
        <w:rPr>
          <w:spacing w:val="-7"/>
        </w:rPr>
        <w:t> </w:t>
      </w:r>
      <w:r>
        <w:rPr/>
        <w:t>is</w:t>
      </w:r>
      <w:r>
        <w:rPr>
          <w:spacing w:val="-7"/>
        </w:rPr>
        <w:t> </w:t>
      </w:r>
      <w:r>
        <w:rPr/>
        <w:t>subject</w:t>
      </w:r>
      <w:r>
        <w:rPr>
          <w:spacing w:val="-7"/>
        </w:rPr>
        <w:t> </w:t>
      </w:r>
      <w:r>
        <w:rPr/>
        <w:t>to</w:t>
      </w:r>
      <w:r>
        <w:rPr>
          <w:spacing w:val="-7"/>
        </w:rPr>
        <w:t> </w:t>
      </w:r>
      <w:r>
        <w:rPr/>
        <w:t>change</w:t>
      </w:r>
      <w:r>
        <w:rPr>
          <w:spacing w:val="-7"/>
        </w:rPr>
        <w:t> </w:t>
      </w:r>
      <w:r>
        <w:rPr/>
        <w:t>based</w:t>
      </w:r>
      <w:r>
        <w:rPr>
          <w:spacing w:val="-7"/>
        </w:rPr>
        <w:t> </w:t>
      </w:r>
      <w:r>
        <w:rPr/>
        <w:t>on</w:t>
      </w:r>
      <w:r>
        <w:rPr>
          <w:spacing w:val="-7"/>
        </w:rPr>
        <w:t> </w:t>
      </w:r>
      <w:r>
        <w:rPr/>
        <w:t>the</w:t>
      </w:r>
      <w:r>
        <w:rPr>
          <w:spacing w:val="-7"/>
        </w:rPr>
        <w:t> </w:t>
      </w:r>
      <w:r>
        <w:rPr/>
        <w:t>progress</w:t>
      </w:r>
      <w:r>
        <w:rPr>
          <w:spacing w:val="-7"/>
        </w:rPr>
        <w:t> </w:t>
      </w:r>
      <w:r>
        <w:rPr/>
        <w:t>of</w:t>
      </w:r>
      <w:r>
        <w:rPr>
          <w:spacing w:val="-7"/>
        </w:rPr>
        <w:t> </w:t>
      </w:r>
      <w:r>
        <w:rPr/>
        <w:t>the</w:t>
      </w:r>
      <w:r>
        <w:rPr>
          <w:spacing w:val="-7"/>
        </w:rPr>
        <w:t> </w:t>
      </w:r>
      <w:r>
        <w:rPr/>
        <w:t>class</w:t>
      </w:r>
      <w:r>
        <w:rPr>
          <w:spacing w:val="-7"/>
        </w:rPr>
        <w:t> </w:t>
      </w:r>
      <w:r>
        <w:rPr/>
        <w:t>and</w:t>
      </w:r>
      <w:r>
        <w:rPr>
          <w:spacing w:val="-7"/>
        </w:rPr>
        <w:t> </w:t>
      </w:r>
      <w:r>
        <w:rPr/>
        <w:t>at the discretion of the instructor. Any changes will be announced in class and on Canvas.</w:t>
      </w:r>
    </w:p>
    <w:p>
      <w:pPr>
        <w:pStyle w:val="BodyText"/>
        <w:spacing w:after="0" w:line="232" w:lineRule="auto"/>
        <w:jc w:val="both"/>
        <w:sectPr>
          <w:pgSz w:w="12240" w:h="15840"/>
          <w:pgMar w:header="687" w:footer="1556" w:top="1360" w:bottom="1740" w:left="1440" w:right="1080"/>
        </w:sectPr>
      </w:pPr>
    </w:p>
    <w:p>
      <w:pPr>
        <w:pStyle w:val="BodyText"/>
        <w:spacing w:before="125" w:after="1"/>
        <w:rPr>
          <w:sz w:val="20"/>
        </w:rPr>
      </w:pPr>
    </w:p>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7"/>
        <w:gridCol w:w="1943"/>
        <w:gridCol w:w="3642"/>
        <w:gridCol w:w="1771"/>
        <w:gridCol w:w="1363"/>
      </w:tblGrid>
      <w:tr>
        <w:trPr>
          <w:trHeight w:val="319" w:hRule="atLeast"/>
        </w:trPr>
        <w:tc>
          <w:tcPr>
            <w:tcW w:w="637" w:type="dxa"/>
            <w:tcBorders>
              <w:top w:val="single" w:sz="6" w:space="0" w:color="000000"/>
              <w:bottom w:val="single" w:sz="4" w:space="0" w:color="000000"/>
            </w:tcBorders>
          </w:tcPr>
          <w:p>
            <w:pPr>
              <w:pStyle w:val="TableParagraph"/>
              <w:spacing w:before="48"/>
              <w:rPr>
                <w:b/>
                <w:sz w:val="18"/>
              </w:rPr>
            </w:pPr>
            <w:r>
              <w:rPr>
                <w:b/>
                <w:spacing w:val="-4"/>
                <w:sz w:val="18"/>
              </w:rPr>
              <w:t>Week</w:t>
            </w:r>
          </w:p>
        </w:tc>
        <w:tc>
          <w:tcPr>
            <w:tcW w:w="1943" w:type="dxa"/>
            <w:tcBorders>
              <w:top w:val="single" w:sz="6" w:space="0" w:color="000000"/>
              <w:bottom w:val="single" w:sz="4" w:space="0" w:color="000000"/>
            </w:tcBorders>
          </w:tcPr>
          <w:p>
            <w:pPr>
              <w:pStyle w:val="TableParagraph"/>
              <w:spacing w:before="48"/>
              <w:rPr>
                <w:b/>
                <w:sz w:val="18"/>
              </w:rPr>
            </w:pPr>
            <w:r>
              <w:rPr>
                <w:b/>
                <w:spacing w:val="-2"/>
                <w:sz w:val="18"/>
              </w:rPr>
              <w:t>Module</w:t>
            </w:r>
          </w:p>
        </w:tc>
        <w:tc>
          <w:tcPr>
            <w:tcW w:w="3642" w:type="dxa"/>
            <w:tcBorders>
              <w:top w:val="single" w:sz="6" w:space="0" w:color="000000"/>
              <w:bottom w:val="single" w:sz="4" w:space="0" w:color="000000"/>
            </w:tcBorders>
          </w:tcPr>
          <w:p>
            <w:pPr>
              <w:pStyle w:val="TableParagraph"/>
              <w:spacing w:before="48"/>
              <w:ind w:left="712"/>
              <w:rPr>
                <w:b/>
                <w:sz w:val="18"/>
              </w:rPr>
            </w:pPr>
            <w:r>
              <w:rPr>
                <w:b/>
                <w:spacing w:val="-2"/>
                <w:sz w:val="18"/>
              </w:rPr>
              <w:t>Topic</w:t>
            </w:r>
          </w:p>
        </w:tc>
        <w:tc>
          <w:tcPr>
            <w:tcW w:w="1771" w:type="dxa"/>
            <w:tcBorders>
              <w:top w:val="single" w:sz="6" w:space="0" w:color="000000"/>
              <w:bottom w:val="single" w:sz="4" w:space="0" w:color="000000"/>
            </w:tcBorders>
          </w:tcPr>
          <w:p>
            <w:pPr>
              <w:pStyle w:val="TableParagraph"/>
              <w:spacing w:before="48"/>
              <w:ind w:left="0" w:right="188"/>
              <w:jc w:val="right"/>
              <w:rPr>
                <w:b/>
                <w:sz w:val="18"/>
              </w:rPr>
            </w:pPr>
            <w:r>
              <w:rPr>
                <w:b/>
                <w:spacing w:val="-2"/>
                <w:sz w:val="18"/>
              </w:rPr>
              <w:t>Assignment</w:t>
            </w:r>
          </w:p>
        </w:tc>
        <w:tc>
          <w:tcPr>
            <w:tcW w:w="1363" w:type="dxa"/>
            <w:tcBorders>
              <w:top w:val="single" w:sz="6" w:space="0" w:color="000000"/>
              <w:bottom w:val="single" w:sz="4" w:space="0" w:color="000000"/>
            </w:tcBorders>
          </w:tcPr>
          <w:p>
            <w:pPr>
              <w:pStyle w:val="TableParagraph"/>
              <w:spacing w:before="48"/>
              <w:ind w:left="137"/>
              <w:rPr>
                <w:b/>
                <w:sz w:val="18"/>
              </w:rPr>
            </w:pPr>
            <w:r>
              <w:rPr>
                <w:b/>
                <w:spacing w:val="-5"/>
                <w:sz w:val="18"/>
              </w:rPr>
              <w:t>Due</w:t>
            </w:r>
          </w:p>
        </w:tc>
      </w:tr>
      <w:tr>
        <w:trPr>
          <w:trHeight w:val="275" w:hRule="atLeast"/>
        </w:trPr>
        <w:tc>
          <w:tcPr>
            <w:tcW w:w="637" w:type="dxa"/>
            <w:tcBorders>
              <w:top w:val="single" w:sz="4" w:space="0" w:color="000000"/>
            </w:tcBorders>
          </w:tcPr>
          <w:p>
            <w:pPr>
              <w:pStyle w:val="TableParagraph"/>
              <w:spacing w:line="211" w:lineRule="exact" w:before="44"/>
              <w:rPr>
                <w:sz w:val="18"/>
              </w:rPr>
            </w:pPr>
            <w:r>
              <w:rPr>
                <w:spacing w:val="-10"/>
                <w:sz w:val="18"/>
              </w:rPr>
              <w:t>1</w:t>
            </w:r>
          </w:p>
        </w:tc>
        <w:tc>
          <w:tcPr>
            <w:tcW w:w="1943" w:type="dxa"/>
            <w:tcBorders>
              <w:top w:val="single" w:sz="4" w:space="0" w:color="000000"/>
            </w:tcBorders>
          </w:tcPr>
          <w:p>
            <w:pPr>
              <w:pStyle w:val="TableParagraph"/>
              <w:ind w:left="0"/>
              <w:rPr>
                <w:rFonts w:ascii="Times New Roman"/>
                <w:sz w:val="20"/>
              </w:rPr>
            </w:pPr>
          </w:p>
        </w:tc>
        <w:tc>
          <w:tcPr>
            <w:tcW w:w="3642" w:type="dxa"/>
            <w:tcBorders>
              <w:top w:val="single" w:sz="4" w:space="0" w:color="000000"/>
            </w:tcBorders>
          </w:tcPr>
          <w:p>
            <w:pPr>
              <w:pStyle w:val="TableParagraph"/>
              <w:spacing w:line="211" w:lineRule="exact" w:before="44"/>
              <w:ind w:left="712"/>
              <w:rPr>
                <w:sz w:val="18"/>
              </w:rPr>
            </w:pPr>
            <w:r>
              <w:rPr>
                <w:sz w:val="18"/>
              </w:rPr>
              <w:t>Review</w:t>
            </w:r>
            <w:r>
              <w:rPr>
                <w:spacing w:val="-2"/>
                <w:sz w:val="18"/>
              </w:rPr>
              <w:t> </w:t>
            </w:r>
            <w:r>
              <w:rPr>
                <w:sz w:val="18"/>
              </w:rPr>
              <w:t>of</w:t>
            </w:r>
            <w:r>
              <w:rPr>
                <w:spacing w:val="-1"/>
                <w:sz w:val="18"/>
              </w:rPr>
              <w:t> </w:t>
            </w:r>
            <w:r>
              <w:rPr>
                <w:sz w:val="18"/>
              </w:rPr>
              <w:t>Probability</w:t>
            </w:r>
            <w:r>
              <w:rPr>
                <w:spacing w:val="-1"/>
                <w:sz w:val="18"/>
              </w:rPr>
              <w:t> </w:t>
            </w:r>
            <w:r>
              <w:rPr>
                <w:spacing w:val="-2"/>
                <w:sz w:val="18"/>
              </w:rPr>
              <w:t>Theory</w:t>
            </w:r>
          </w:p>
        </w:tc>
        <w:tc>
          <w:tcPr>
            <w:tcW w:w="1771" w:type="dxa"/>
            <w:tcBorders>
              <w:top w:val="single" w:sz="4" w:space="0" w:color="000000"/>
            </w:tcBorders>
          </w:tcPr>
          <w:p>
            <w:pPr>
              <w:pStyle w:val="TableParagraph"/>
              <w:spacing w:line="211" w:lineRule="exact" w:before="44"/>
              <w:ind w:left="0" w:right="130"/>
              <w:jc w:val="right"/>
              <w:rPr>
                <w:sz w:val="18"/>
              </w:rPr>
            </w:pPr>
            <w:r>
              <w:rPr>
                <w:sz w:val="18"/>
              </w:rPr>
              <w:t>Homework </w:t>
            </w:r>
            <w:r>
              <w:rPr>
                <w:spacing w:val="-10"/>
                <w:sz w:val="18"/>
              </w:rPr>
              <w:t>1</w:t>
            </w:r>
          </w:p>
        </w:tc>
        <w:tc>
          <w:tcPr>
            <w:tcW w:w="1363" w:type="dxa"/>
            <w:tcBorders>
              <w:top w:val="single" w:sz="4" w:space="0" w:color="000000"/>
            </w:tcBorders>
          </w:tcPr>
          <w:p>
            <w:pPr>
              <w:pStyle w:val="TableParagraph"/>
              <w:ind w:left="0"/>
              <w:rPr>
                <w:rFonts w:ascii="Times New Roman"/>
                <w:sz w:val="20"/>
              </w:rPr>
            </w:pPr>
          </w:p>
        </w:tc>
      </w:tr>
      <w:tr>
        <w:trPr>
          <w:trHeight w:val="241" w:hRule="atLeast"/>
        </w:trPr>
        <w:tc>
          <w:tcPr>
            <w:tcW w:w="637" w:type="dxa"/>
          </w:tcPr>
          <w:p>
            <w:pPr>
              <w:pStyle w:val="TableParagraph"/>
              <w:spacing w:line="213" w:lineRule="exact" w:before="8"/>
              <w:rPr>
                <w:sz w:val="18"/>
              </w:rPr>
            </w:pPr>
            <w:r>
              <w:rPr>
                <w:spacing w:val="-10"/>
                <w:sz w:val="18"/>
              </w:rPr>
              <w:t>2</w:t>
            </w:r>
          </w:p>
        </w:tc>
        <w:tc>
          <w:tcPr>
            <w:tcW w:w="1943" w:type="dxa"/>
          </w:tcPr>
          <w:p>
            <w:pPr>
              <w:pStyle w:val="TableParagraph"/>
              <w:spacing w:line="218" w:lineRule="exact" w:before="4"/>
              <w:rPr>
                <w:sz w:val="18"/>
              </w:rPr>
            </w:pPr>
            <w:r>
              <w:rPr>
                <w:spacing w:val="-2"/>
                <w:sz w:val="18"/>
              </w:rPr>
              <w:t>Fundamentals</w:t>
            </w:r>
          </w:p>
        </w:tc>
        <w:tc>
          <w:tcPr>
            <w:tcW w:w="3642" w:type="dxa"/>
          </w:tcPr>
          <w:p>
            <w:pPr>
              <w:pStyle w:val="TableParagraph"/>
              <w:spacing w:line="213" w:lineRule="exact" w:before="8"/>
              <w:ind w:left="712"/>
              <w:rPr>
                <w:sz w:val="18"/>
              </w:rPr>
            </w:pPr>
            <w:r>
              <w:rPr>
                <w:sz w:val="18"/>
              </w:rPr>
              <w:t>Conditional </w:t>
            </w:r>
            <w:r>
              <w:rPr>
                <w:spacing w:val="-2"/>
                <w:sz w:val="18"/>
              </w:rPr>
              <w:t>probability</w:t>
            </w:r>
          </w:p>
        </w:tc>
        <w:tc>
          <w:tcPr>
            <w:tcW w:w="1771" w:type="dxa"/>
          </w:tcPr>
          <w:p>
            <w:pPr>
              <w:pStyle w:val="TableParagraph"/>
              <w:spacing w:line="213" w:lineRule="exact" w:before="8"/>
              <w:ind w:left="0" w:right="130"/>
              <w:jc w:val="right"/>
              <w:rPr>
                <w:sz w:val="18"/>
              </w:rPr>
            </w:pPr>
            <w:r>
              <w:rPr>
                <w:sz w:val="18"/>
              </w:rPr>
              <w:t>Homework </w:t>
            </w:r>
            <w:r>
              <w:rPr>
                <w:spacing w:val="-10"/>
                <w:sz w:val="18"/>
              </w:rPr>
              <w:t>2</w:t>
            </w:r>
          </w:p>
        </w:tc>
        <w:tc>
          <w:tcPr>
            <w:tcW w:w="1363" w:type="dxa"/>
          </w:tcPr>
          <w:p>
            <w:pPr>
              <w:pStyle w:val="TableParagraph"/>
              <w:spacing w:line="213" w:lineRule="exact" w:before="8"/>
              <w:ind w:left="137"/>
              <w:rPr>
                <w:sz w:val="18"/>
              </w:rPr>
            </w:pPr>
            <w:r>
              <w:rPr>
                <w:sz w:val="18"/>
              </w:rPr>
              <w:t>Homework</w:t>
            </w:r>
            <w:r>
              <w:rPr>
                <w:spacing w:val="-1"/>
                <w:sz w:val="18"/>
              </w:rPr>
              <w:t> </w:t>
            </w:r>
            <w:r>
              <w:rPr>
                <w:spacing w:val="-10"/>
                <w:sz w:val="18"/>
              </w:rPr>
              <w:t>1</w:t>
            </w:r>
          </w:p>
        </w:tc>
      </w:tr>
      <w:tr>
        <w:trPr>
          <w:trHeight w:val="281" w:hRule="atLeast"/>
        </w:trPr>
        <w:tc>
          <w:tcPr>
            <w:tcW w:w="637" w:type="dxa"/>
            <w:tcBorders>
              <w:bottom w:val="single" w:sz="4" w:space="0" w:color="000000"/>
            </w:tcBorders>
          </w:tcPr>
          <w:p>
            <w:pPr>
              <w:pStyle w:val="TableParagraph"/>
              <w:spacing w:before="6"/>
              <w:rPr>
                <w:sz w:val="18"/>
              </w:rPr>
            </w:pPr>
            <w:r>
              <w:rPr>
                <w:spacing w:val="-10"/>
                <w:sz w:val="18"/>
              </w:rPr>
              <w:t>3</w:t>
            </w:r>
          </w:p>
        </w:tc>
        <w:tc>
          <w:tcPr>
            <w:tcW w:w="1943" w:type="dxa"/>
            <w:tcBorders>
              <w:bottom w:val="single" w:sz="4" w:space="0" w:color="000000"/>
            </w:tcBorders>
          </w:tcPr>
          <w:p>
            <w:pPr>
              <w:pStyle w:val="TableParagraph"/>
              <w:ind w:left="0"/>
              <w:rPr>
                <w:rFonts w:ascii="Times New Roman"/>
                <w:sz w:val="20"/>
              </w:rPr>
            </w:pPr>
          </w:p>
        </w:tc>
        <w:tc>
          <w:tcPr>
            <w:tcW w:w="3642" w:type="dxa"/>
            <w:tcBorders>
              <w:bottom w:val="single" w:sz="4" w:space="0" w:color="000000"/>
            </w:tcBorders>
          </w:tcPr>
          <w:p>
            <w:pPr>
              <w:pStyle w:val="TableParagraph"/>
              <w:spacing w:before="6"/>
              <w:ind w:left="712"/>
              <w:rPr>
                <w:sz w:val="18"/>
              </w:rPr>
            </w:pPr>
            <w:r>
              <w:rPr>
                <w:sz w:val="18"/>
              </w:rPr>
              <w:t>Random </w:t>
            </w:r>
            <w:r>
              <w:rPr>
                <w:spacing w:val="-2"/>
                <w:sz w:val="18"/>
              </w:rPr>
              <w:t>Variables</w:t>
            </w:r>
          </w:p>
        </w:tc>
        <w:tc>
          <w:tcPr>
            <w:tcW w:w="1771" w:type="dxa"/>
            <w:tcBorders>
              <w:bottom w:val="single" w:sz="4" w:space="0" w:color="000000"/>
            </w:tcBorders>
          </w:tcPr>
          <w:p>
            <w:pPr>
              <w:pStyle w:val="TableParagraph"/>
              <w:spacing w:before="6"/>
              <w:ind w:left="0" w:right="130"/>
              <w:jc w:val="right"/>
              <w:rPr>
                <w:sz w:val="18"/>
              </w:rPr>
            </w:pPr>
            <w:r>
              <w:rPr>
                <w:sz w:val="18"/>
              </w:rPr>
              <w:t>Homework </w:t>
            </w:r>
            <w:r>
              <w:rPr>
                <w:spacing w:val="-10"/>
                <w:sz w:val="18"/>
              </w:rPr>
              <w:t>3</w:t>
            </w:r>
          </w:p>
        </w:tc>
        <w:tc>
          <w:tcPr>
            <w:tcW w:w="1363" w:type="dxa"/>
            <w:tcBorders>
              <w:bottom w:val="single" w:sz="4" w:space="0" w:color="000000"/>
            </w:tcBorders>
          </w:tcPr>
          <w:p>
            <w:pPr>
              <w:pStyle w:val="TableParagraph"/>
              <w:spacing w:before="6"/>
              <w:ind w:left="137"/>
              <w:rPr>
                <w:sz w:val="18"/>
              </w:rPr>
            </w:pPr>
            <w:r>
              <w:rPr>
                <w:sz w:val="18"/>
              </w:rPr>
              <w:t>Homework</w:t>
            </w:r>
            <w:r>
              <w:rPr>
                <w:spacing w:val="-1"/>
                <w:sz w:val="18"/>
              </w:rPr>
              <w:t> </w:t>
            </w:r>
            <w:r>
              <w:rPr>
                <w:spacing w:val="-10"/>
                <w:sz w:val="18"/>
              </w:rPr>
              <w:t>2</w:t>
            </w:r>
          </w:p>
        </w:tc>
      </w:tr>
    </w:tbl>
    <w:p>
      <w:pPr>
        <w:pStyle w:val="ListParagraph"/>
        <w:numPr>
          <w:ilvl w:val="0"/>
          <w:numId w:val="5"/>
        </w:numPr>
        <w:tabs>
          <w:tab w:pos="727" w:val="left" w:leader="none"/>
          <w:tab w:pos="6811" w:val="left" w:leader="none"/>
          <w:tab w:pos="8130" w:val="left" w:leader="none"/>
        </w:tabs>
        <w:spacing w:line="165" w:lineRule="auto" w:before="56" w:after="0"/>
        <w:ind w:left="727" w:right="0" w:hanging="637"/>
        <w:jc w:val="left"/>
        <w:rPr>
          <w:sz w:val="18"/>
        </w:rPr>
      </w:pPr>
      <w:r>
        <w:rPr>
          <w:position w:val="-11"/>
          <w:sz w:val="18"/>
        </w:rPr>
        <w:t>Bernoulli</w:t>
      </w:r>
      <w:r>
        <w:rPr>
          <w:spacing w:val="-1"/>
          <w:position w:val="-11"/>
          <w:sz w:val="18"/>
        </w:rPr>
        <w:t> </w:t>
      </w:r>
      <w:r>
        <w:rPr>
          <w:position w:val="-11"/>
          <w:sz w:val="18"/>
        </w:rPr>
        <w:t>&amp; Poisson</w:t>
      </w:r>
      <w:r>
        <w:rPr>
          <w:spacing w:val="-1"/>
          <w:position w:val="-11"/>
          <w:sz w:val="18"/>
        </w:rPr>
        <w:t> </w:t>
      </w:r>
      <w:r>
        <w:rPr>
          <w:position w:val="-11"/>
          <w:sz w:val="18"/>
        </w:rPr>
        <w:t>Processes</w:t>
      </w:r>
      <w:r>
        <w:rPr>
          <w:spacing w:val="44"/>
          <w:position w:val="-11"/>
          <w:sz w:val="18"/>
        </w:rPr>
        <w:t>  </w:t>
      </w:r>
      <w:r>
        <w:rPr>
          <w:sz w:val="18"/>
        </w:rPr>
        <w:t>Bernoulli </w:t>
      </w:r>
      <w:r>
        <w:rPr>
          <w:spacing w:val="-2"/>
          <w:sz w:val="18"/>
        </w:rPr>
        <w:t>Processes</w:t>
      </w:r>
      <w:r>
        <w:rPr>
          <w:sz w:val="18"/>
        </w:rPr>
        <w:tab/>
        <w:t>Exam 1 </w:t>
      </w:r>
      <w:r>
        <w:rPr>
          <w:spacing w:val="-4"/>
          <w:sz w:val="18"/>
        </w:rPr>
        <w:t>Prep</w:t>
      </w:r>
      <w:r>
        <w:rPr>
          <w:sz w:val="18"/>
        </w:rPr>
        <w:tab/>
        <w:t>Homework </w:t>
      </w:r>
      <w:r>
        <w:rPr>
          <w:spacing w:val="-10"/>
          <w:sz w:val="18"/>
        </w:rPr>
        <w:t>3</w:t>
      </w:r>
    </w:p>
    <w:p>
      <w:pPr>
        <w:pStyle w:val="ListParagraph"/>
        <w:numPr>
          <w:ilvl w:val="0"/>
          <w:numId w:val="5"/>
        </w:numPr>
        <w:tabs>
          <w:tab w:pos="3292" w:val="left" w:leader="none"/>
          <w:tab w:pos="6811" w:val="left" w:leader="none"/>
          <w:tab w:pos="8130" w:val="left" w:leader="none"/>
        </w:tabs>
        <w:spacing w:line="171" w:lineRule="exact" w:before="0" w:after="0"/>
        <w:ind w:left="3292" w:right="0" w:hanging="3202"/>
        <w:jc w:val="left"/>
        <w:rPr>
          <w:sz w:val="18"/>
        </w:rPr>
      </w:pPr>
      <w:r>
        <w:rPr>
          <w:sz w:val="18"/>
        </w:rPr>
        <mc:AlternateContent>
          <mc:Choice Requires="wps">
            <w:drawing>
              <wp:anchor distT="0" distB="0" distL="0" distR="0" allowOverlap="1" layoutInCell="1" locked="0" behindDoc="1" simplePos="0" relativeHeight="487595008">
                <wp:simplePos x="0" y="0"/>
                <wp:positionH relativeFrom="page">
                  <wp:posOffset>914400</wp:posOffset>
                </wp:positionH>
                <wp:positionV relativeFrom="paragraph">
                  <wp:posOffset>144205</wp:posOffset>
                </wp:positionV>
                <wp:extent cx="5944235" cy="1270"/>
                <wp:effectExtent l="0" t="0" r="0" b="0"/>
                <wp:wrapTopAndBottom/>
                <wp:docPr id="23" name="Graphic 23"/>
                <wp:cNvGraphicFramePr>
                  <a:graphicFrameLocks/>
                </wp:cNvGraphicFramePr>
                <a:graphic>
                  <a:graphicData uri="http://schemas.microsoft.com/office/word/2010/wordprocessingShape">
                    <wps:wsp>
                      <wps:cNvPr id="23" name="Graphic 23"/>
                      <wps:cNvSpPr/>
                      <wps:spPr>
                        <a:xfrm>
                          <a:off x="0" y="0"/>
                          <a:ext cx="5944235" cy="1270"/>
                        </a:xfrm>
                        <a:custGeom>
                          <a:avLst/>
                          <a:gdLst/>
                          <a:ahLst/>
                          <a:cxnLst/>
                          <a:rect l="l" t="t" r="r" b="b"/>
                          <a:pathLst>
                            <a:path w="5944235" h="0">
                              <a:moveTo>
                                <a:pt x="0" y="0"/>
                              </a:moveTo>
                              <a:lnTo>
                                <a:pt x="5943655" y="0"/>
                              </a:lnTo>
                            </a:path>
                          </a:pathLst>
                        </a:custGeom>
                        <a:ln w="5599">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pt;margin-top:11.354778pt;width:468.05pt;height:.1pt;mso-position-horizontal-relative:page;mso-position-vertical-relative:paragraph;z-index:-15721472;mso-wrap-distance-left:0;mso-wrap-distance-right:0" id="docshape13" coordorigin="1440,227" coordsize="9361,0" path="m1440,227l10800,227e" filled="false" stroked="true" strokeweight=".440903pt" strokecolor="#000000">
                <v:path arrowok="t"/>
                <v:stroke dashstyle="solid"/>
                <w10:wrap type="topAndBottom"/>
              </v:shape>
            </w:pict>
          </mc:Fallback>
        </mc:AlternateContent>
      </w:r>
      <w:r>
        <w:rPr>
          <w:sz w:val="18"/>
        </w:rPr>
        <w:t>Poisson </w:t>
      </w:r>
      <w:r>
        <w:rPr>
          <w:spacing w:val="-2"/>
          <w:sz w:val="18"/>
        </w:rPr>
        <w:t>Processes</w:t>
      </w:r>
      <w:r>
        <w:rPr>
          <w:sz w:val="18"/>
        </w:rPr>
        <w:tab/>
        <w:t>Homework </w:t>
      </w:r>
      <w:r>
        <w:rPr>
          <w:spacing w:val="-10"/>
          <w:sz w:val="18"/>
        </w:rPr>
        <w:t>4</w:t>
      </w:r>
      <w:r>
        <w:rPr>
          <w:sz w:val="18"/>
        </w:rPr>
        <w:tab/>
        <w:t>Exam</w:t>
      </w:r>
      <w:r>
        <w:rPr>
          <w:spacing w:val="-1"/>
          <w:sz w:val="18"/>
        </w:rPr>
        <w:t> </w:t>
      </w:r>
      <w:r>
        <w:rPr>
          <w:spacing w:val="-10"/>
          <w:sz w:val="18"/>
        </w:rPr>
        <w:t>1</w:t>
      </w:r>
    </w:p>
    <w:p>
      <w:pPr>
        <w:pStyle w:val="ListParagraph"/>
        <w:numPr>
          <w:ilvl w:val="0"/>
          <w:numId w:val="5"/>
        </w:numPr>
        <w:tabs>
          <w:tab w:pos="3292" w:val="left" w:leader="none"/>
          <w:tab w:pos="6811" w:val="left" w:leader="none"/>
          <w:tab w:pos="8130" w:val="left" w:leader="none"/>
        </w:tabs>
        <w:spacing w:line="240" w:lineRule="auto" w:before="45" w:after="19"/>
        <w:ind w:left="3292" w:right="0" w:hanging="3202"/>
        <w:jc w:val="left"/>
        <w:rPr>
          <w:sz w:val="18"/>
        </w:rPr>
      </w:pPr>
      <w:r>
        <w:rPr>
          <w:sz w:val="18"/>
        </w:rPr>
        <w:t>Definitions,</w:t>
      </w:r>
      <w:r>
        <w:rPr>
          <w:spacing w:val="-7"/>
          <w:sz w:val="18"/>
        </w:rPr>
        <w:t> </w:t>
      </w:r>
      <w:r>
        <w:rPr>
          <w:sz w:val="18"/>
        </w:rPr>
        <w:t>Properties,</w:t>
      </w:r>
      <w:r>
        <w:rPr>
          <w:spacing w:val="-7"/>
          <w:sz w:val="18"/>
        </w:rPr>
        <w:t> </w:t>
      </w:r>
      <w:r>
        <w:rPr>
          <w:spacing w:val="-2"/>
          <w:sz w:val="18"/>
        </w:rPr>
        <w:t>Types</w:t>
      </w:r>
      <w:r>
        <w:rPr>
          <w:sz w:val="18"/>
        </w:rPr>
        <w:tab/>
        <w:t>Homework </w:t>
      </w:r>
      <w:r>
        <w:rPr>
          <w:spacing w:val="-10"/>
          <w:sz w:val="18"/>
        </w:rPr>
        <w:t>5</w:t>
      </w:r>
      <w:r>
        <w:rPr>
          <w:sz w:val="18"/>
        </w:rPr>
        <w:tab/>
        <w:t>Homework</w:t>
      </w:r>
      <w:r>
        <w:rPr>
          <w:spacing w:val="-2"/>
          <w:sz w:val="18"/>
        </w:rPr>
        <w:t> </w:t>
      </w:r>
      <w:r>
        <w:rPr>
          <w:spacing w:val="-10"/>
          <w:sz w:val="18"/>
        </w:rPr>
        <w:t>4</w:t>
      </w:r>
    </w:p>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9"/>
        <w:gridCol w:w="2696"/>
        <w:gridCol w:w="3526"/>
        <w:gridCol w:w="1319"/>
        <w:gridCol w:w="1319"/>
      </w:tblGrid>
      <w:tr>
        <w:trPr>
          <w:trHeight w:val="469" w:hRule="atLeast"/>
        </w:trPr>
        <w:tc>
          <w:tcPr>
            <w:tcW w:w="499" w:type="dxa"/>
          </w:tcPr>
          <w:p>
            <w:pPr>
              <w:pStyle w:val="TableParagraph"/>
              <w:spacing w:line="221" w:lineRule="exact"/>
              <w:rPr>
                <w:sz w:val="18"/>
              </w:rPr>
            </w:pPr>
            <w:r>
              <w:rPr>
                <w:spacing w:val="-10"/>
                <w:sz w:val="18"/>
              </w:rPr>
              <w:t>7</w:t>
            </w:r>
          </w:p>
          <w:p>
            <w:pPr>
              <w:pStyle w:val="TableParagraph"/>
              <w:spacing w:line="213" w:lineRule="exact" w:before="16"/>
              <w:rPr>
                <w:sz w:val="18"/>
              </w:rPr>
            </w:pPr>
            <w:r>
              <w:rPr>
                <w:spacing w:val="-10"/>
                <w:sz w:val="18"/>
              </w:rPr>
              <w:t>8</w:t>
            </w:r>
          </w:p>
        </w:tc>
        <w:tc>
          <w:tcPr>
            <w:tcW w:w="2696" w:type="dxa"/>
          </w:tcPr>
          <w:p>
            <w:pPr>
              <w:pStyle w:val="TableParagraph"/>
              <w:spacing w:before="112"/>
              <w:ind w:left="228"/>
              <w:rPr>
                <w:sz w:val="18"/>
              </w:rPr>
            </w:pPr>
            <w:r>
              <w:rPr>
                <w:sz w:val="18"/>
              </w:rPr>
              <w:t>Discrete</w:t>
            </w:r>
            <w:r>
              <w:rPr>
                <w:spacing w:val="-5"/>
                <w:sz w:val="18"/>
              </w:rPr>
              <w:t> </w:t>
            </w:r>
            <w:r>
              <w:rPr>
                <w:sz w:val="18"/>
              </w:rPr>
              <w:t>Time</w:t>
            </w:r>
            <w:r>
              <w:rPr>
                <w:spacing w:val="-5"/>
                <w:sz w:val="18"/>
              </w:rPr>
              <w:t> </w:t>
            </w:r>
            <w:r>
              <w:rPr>
                <w:sz w:val="18"/>
              </w:rPr>
              <w:t>Markov</w:t>
            </w:r>
            <w:r>
              <w:rPr>
                <w:spacing w:val="-4"/>
                <w:sz w:val="18"/>
              </w:rPr>
              <w:t> </w:t>
            </w:r>
            <w:r>
              <w:rPr>
                <w:spacing w:val="-2"/>
                <w:sz w:val="18"/>
              </w:rPr>
              <w:t>Chains</w:t>
            </w:r>
          </w:p>
        </w:tc>
        <w:tc>
          <w:tcPr>
            <w:tcW w:w="3526" w:type="dxa"/>
          </w:tcPr>
          <w:p>
            <w:pPr>
              <w:pStyle w:val="TableParagraph"/>
              <w:spacing w:line="221" w:lineRule="exact"/>
              <w:ind w:left="97"/>
              <w:rPr>
                <w:sz w:val="18"/>
              </w:rPr>
            </w:pPr>
            <w:r>
              <w:rPr>
                <w:sz w:val="18"/>
              </w:rPr>
              <w:t>Transient</w:t>
            </w:r>
            <w:r>
              <w:rPr>
                <w:spacing w:val="-5"/>
                <w:sz w:val="18"/>
              </w:rPr>
              <w:t> </w:t>
            </w:r>
            <w:r>
              <w:rPr>
                <w:sz w:val="18"/>
              </w:rPr>
              <w:t>Analysis,</w:t>
            </w:r>
            <w:r>
              <w:rPr>
                <w:spacing w:val="-4"/>
                <w:sz w:val="18"/>
              </w:rPr>
              <w:t> </w:t>
            </w:r>
            <w:r>
              <w:rPr>
                <w:sz w:val="18"/>
              </w:rPr>
              <w:t>First</w:t>
            </w:r>
            <w:r>
              <w:rPr>
                <w:spacing w:val="-4"/>
                <w:sz w:val="18"/>
              </w:rPr>
              <w:t> </w:t>
            </w:r>
            <w:r>
              <w:rPr>
                <w:sz w:val="18"/>
              </w:rPr>
              <w:t>Passage</w:t>
            </w:r>
            <w:r>
              <w:rPr>
                <w:spacing w:val="-4"/>
                <w:sz w:val="18"/>
              </w:rPr>
              <w:t> </w:t>
            </w:r>
            <w:r>
              <w:rPr>
                <w:spacing w:val="-2"/>
                <w:sz w:val="18"/>
              </w:rPr>
              <w:t>Times</w:t>
            </w:r>
          </w:p>
          <w:p>
            <w:pPr>
              <w:pStyle w:val="TableParagraph"/>
              <w:spacing w:line="213" w:lineRule="exact" w:before="16"/>
              <w:ind w:left="97"/>
              <w:rPr>
                <w:sz w:val="18"/>
              </w:rPr>
            </w:pPr>
            <w:r>
              <w:rPr>
                <w:sz w:val="18"/>
              </w:rPr>
              <w:t>Absorbing States, Limiting </w:t>
            </w:r>
            <w:r>
              <w:rPr>
                <w:spacing w:val="-2"/>
                <w:sz w:val="18"/>
              </w:rPr>
              <w:t>Behavior</w:t>
            </w:r>
          </w:p>
        </w:tc>
        <w:tc>
          <w:tcPr>
            <w:tcW w:w="1319" w:type="dxa"/>
          </w:tcPr>
          <w:p>
            <w:pPr>
              <w:pStyle w:val="TableParagraph"/>
              <w:spacing w:line="221" w:lineRule="exact"/>
              <w:rPr>
                <w:sz w:val="18"/>
              </w:rPr>
            </w:pPr>
            <w:r>
              <w:rPr>
                <w:sz w:val="18"/>
              </w:rPr>
              <w:t>Homework </w:t>
            </w:r>
            <w:r>
              <w:rPr>
                <w:spacing w:val="-10"/>
                <w:sz w:val="18"/>
              </w:rPr>
              <w:t>6</w:t>
            </w:r>
          </w:p>
          <w:p>
            <w:pPr>
              <w:pStyle w:val="TableParagraph"/>
              <w:spacing w:line="213" w:lineRule="exact" w:before="16"/>
              <w:rPr>
                <w:sz w:val="18"/>
              </w:rPr>
            </w:pPr>
            <w:r>
              <w:rPr>
                <w:sz w:val="18"/>
              </w:rPr>
              <w:t>Exam</w:t>
            </w:r>
            <w:r>
              <w:rPr>
                <w:spacing w:val="-2"/>
                <w:sz w:val="18"/>
              </w:rPr>
              <w:t> </w:t>
            </w:r>
            <w:r>
              <w:rPr>
                <w:sz w:val="18"/>
              </w:rPr>
              <w:t>2 </w:t>
            </w:r>
            <w:r>
              <w:rPr>
                <w:spacing w:val="-4"/>
                <w:sz w:val="18"/>
              </w:rPr>
              <w:t>Prep</w:t>
            </w:r>
          </w:p>
        </w:tc>
        <w:tc>
          <w:tcPr>
            <w:tcW w:w="1319" w:type="dxa"/>
          </w:tcPr>
          <w:p>
            <w:pPr>
              <w:pStyle w:val="TableParagraph"/>
              <w:spacing w:line="221" w:lineRule="exact"/>
              <w:rPr>
                <w:sz w:val="18"/>
              </w:rPr>
            </w:pPr>
            <w:r>
              <w:rPr>
                <w:sz w:val="18"/>
              </w:rPr>
              <w:t>Homework</w:t>
            </w:r>
            <w:r>
              <w:rPr>
                <w:spacing w:val="-1"/>
                <w:sz w:val="18"/>
              </w:rPr>
              <w:t> </w:t>
            </w:r>
            <w:r>
              <w:rPr>
                <w:spacing w:val="-10"/>
                <w:sz w:val="18"/>
              </w:rPr>
              <w:t>5</w:t>
            </w:r>
          </w:p>
          <w:p>
            <w:pPr>
              <w:pStyle w:val="TableParagraph"/>
              <w:spacing w:line="213" w:lineRule="exact" w:before="16"/>
              <w:rPr>
                <w:sz w:val="18"/>
              </w:rPr>
            </w:pPr>
            <w:r>
              <w:rPr>
                <w:sz w:val="18"/>
              </w:rPr>
              <w:t>Homework</w:t>
            </w:r>
            <w:r>
              <w:rPr>
                <w:spacing w:val="-1"/>
                <w:sz w:val="18"/>
              </w:rPr>
              <w:t> </w:t>
            </w:r>
            <w:r>
              <w:rPr>
                <w:spacing w:val="-10"/>
                <w:sz w:val="18"/>
              </w:rPr>
              <w:t>6</w:t>
            </w:r>
          </w:p>
        </w:tc>
      </w:tr>
      <w:tr>
        <w:trPr>
          <w:trHeight w:val="281" w:hRule="atLeast"/>
        </w:trPr>
        <w:tc>
          <w:tcPr>
            <w:tcW w:w="499" w:type="dxa"/>
            <w:tcBorders>
              <w:bottom w:val="single" w:sz="4" w:space="0" w:color="000000"/>
            </w:tcBorders>
          </w:tcPr>
          <w:p>
            <w:pPr>
              <w:pStyle w:val="TableParagraph"/>
              <w:spacing w:before="6"/>
              <w:rPr>
                <w:sz w:val="18"/>
              </w:rPr>
            </w:pPr>
            <w:r>
              <w:rPr>
                <w:spacing w:val="-10"/>
                <w:sz w:val="18"/>
              </w:rPr>
              <w:t>9</w:t>
            </w:r>
          </w:p>
        </w:tc>
        <w:tc>
          <w:tcPr>
            <w:tcW w:w="2696" w:type="dxa"/>
            <w:tcBorders>
              <w:bottom w:val="single" w:sz="4" w:space="0" w:color="000000"/>
            </w:tcBorders>
          </w:tcPr>
          <w:p>
            <w:pPr>
              <w:pStyle w:val="TableParagraph"/>
              <w:ind w:left="0"/>
              <w:rPr>
                <w:rFonts w:ascii="Times New Roman"/>
                <w:sz w:val="20"/>
              </w:rPr>
            </w:pPr>
          </w:p>
        </w:tc>
        <w:tc>
          <w:tcPr>
            <w:tcW w:w="3526" w:type="dxa"/>
            <w:tcBorders>
              <w:bottom w:val="single" w:sz="4" w:space="0" w:color="000000"/>
            </w:tcBorders>
          </w:tcPr>
          <w:p>
            <w:pPr>
              <w:pStyle w:val="TableParagraph"/>
              <w:spacing w:before="6"/>
              <w:ind w:left="97"/>
              <w:rPr>
                <w:sz w:val="18"/>
              </w:rPr>
            </w:pPr>
            <w:r>
              <w:rPr>
                <w:sz w:val="18"/>
              </w:rPr>
              <w:t>Guest </w:t>
            </w:r>
            <w:r>
              <w:rPr>
                <w:spacing w:val="-2"/>
                <w:sz w:val="18"/>
              </w:rPr>
              <w:t>Lecture</w:t>
            </w:r>
          </w:p>
        </w:tc>
        <w:tc>
          <w:tcPr>
            <w:tcW w:w="1319" w:type="dxa"/>
            <w:tcBorders>
              <w:bottom w:val="single" w:sz="4" w:space="0" w:color="000000"/>
            </w:tcBorders>
          </w:tcPr>
          <w:p>
            <w:pPr>
              <w:pStyle w:val="TableParagraph"/>
              <w:spacing w:before="6"/>
              <w:rPr>
                <w:sz w:val="18"/>
              </w:rPr>
            </w:pPr>
            <w:r>
              <w:rPr>
                <w:sz w:val="18"/>
              </w:rPr>
              <w:t>Homework </w:t>
            </w:r>
            <w:r>
              <w:rPr>
                <w:spacing w:val="-10"/>
                <w:sz w:val="18"/>
              </w:rPr>
              <w:t>7</w:t>
            </w:r>
          </w:p>
        </w:tc>
        <w:tc>
          <w:tcPr>
            <w:tcW w:w="1319" w:type="dxa"/>
            <w:tcBorders>
              <w:bottom w:val="single" w:sz="4" w:space="0" w:color="000000"/>
            </w:tcBorders>
          </w:tcPr>
          <w:p>
            <w:pPr>
              <w:pStyle w:val="TableParagraph"/>
              <w:spacing w:before="6"/>
              <w:rPr>
                <w:sz w:val="18"/>
              </w:rPr>
            </w:pPr>
            <w:r>
              <w:rPr>
                <w:sz w:val="18"/>
              </w:rPr>
              <w:t>Exam</w:t>
            </w:r>
            <w:r>
              <w:rPr>
                <w:spacing w:val="-1"/>
                <w:sz w:val="18"/>
              </w:rPr>
              <w:t> </w:t>
            </w:r>
            <w:r>
              <w:rPr>
                <w:spacing w:val="-10"/>
                <w:sz w:val="18"/>
              </w:rPr>
              <w:t>2</w:t>
            </w:r>
          </w:p>
        </w:tc>
      </w:tr>
      <w:tr>
        <w:trPr>
          <w:trHeight w:val="319" w:hRule="atLeast"/>
        </w:trPr>
        <w:tc>
          <w:tcPr>
            <w:tcW w:w="499" w:type="dxa"/>
            <w:tcBorders>
              <w:top w:val="single" w:sz="4" w:space="0" w:color="000000"/>
              <w:bottom w:val="single" w:sz="4" w:space="0" w:color="000000"/>
            </w:tcBorders>
          </w:tcPr>
          <w:p>
            <w:pPr>
              <w:pStyle w:val="TableParagraph"/>
              <w:spacing w:before="44"/>
              <w:rPr>
                <w:sz w:val="18"/>
              </w:rPr>
            </w:pPr>
            <w:r>
              <w:rPr>
                <w:spacing w:val="-5"/>
                <w:sz w:val="18"/>
              </w:rPr>
              <w:t>10</w:t>
            </w:r>
          </w:p>
        </w:tc>
        <w:tc>
          <w:tcPr>
            <w:tcW w:w="2696" w:type="dxa"/>
            <w:tcBorders>
              <w:top w:val="single" w:sz="4" w:space="0" w:color="000000"/>
              <w:bottom w:val="single" w:sz="4" w:space="0" w:color="000000"/>
            </w:tcBorders>
          </w:tcPr>
          <w:p>
            <w:pPr>
              <w:pStyle w:val="TableParagraph"/>
              <w:ind w:left="0"/>
              <w:rPr>
                <w:rFonts w:ascii="Times New Roman"/>
                <w:sz w:val="20"/>
              </w:rPr>
            </w:pPr>
          </w:p>
        </w:tc>
        <w:tc>
          <w:tcPr>
            <w:tcW w:w="3526" w:type="dxa"/>
            <w:tcBorders>
              <w:top w:val="single" w:sz="4" w:space="0" w:color="000000"/>
              <w:bottom w:val="single" w:sz="4" w:space="0" w:color="000000"/>
            </w:tcBorders>
          </w:tcPr>
          <w:p>
            <w:pPr>
              <w:pStyle w:val="TableParagraph"/>
              <w:spacing w:before="44"/>
              <w:ind w:left="81"/>
              <w:jc w:val="center"/>
              <w:rPr>
                <w:sz w:val="18"/>
              </w:rPr>
            </w:pPr>
            <w:r>
              <w:rPr>
                <w:sz w:val="18"/>
              </w:rPr>
              <w:t>Spring </w:t>
            </w:r>
            <w:r>
              <w:rPr>
                <w:spacing w:val="-2"/>
                <w:sz w:val="18"/>
              </w:rPr>
              <w:t>Break</w:t>
            </w:r>
          </w:p>
        </w:tc>
        <w:tc>
          <w:tcPr>
            <w:tcW w:w="1319" w:type="dxa"/>
            <w:tcBorders>
              <w:top w:val="single" w:sz="4" w:space="0" w:color="000000"/>
              <w:bottom w:val="single" w:sz="4" w:space="0" w:color="000000"/>
            </w:tcBorders>
          </w:tcPr>
          <w:p>
            <w:pPr>
              <w:pStyle w:val="TableParagraph"/>
              <w:ind w:left="0"/>
              <w:rPr>
                <w:rFonts w:ascii="Times New Roman"/>
                <w:sz w:val="20"/>
              </w:rPr>
            </w:pPr>
          </w:p>
        </w:tc>
        <w:tc>
          <w:tcPr>
            <w:tcW w:w="1319" w:type="dxa"/>
            <w:tcBorders>
              <w:top w:val="single" w:sz="4" w:space="0" w:color="000000"/>
              <w:bottom w:val="single" w:sz="4" w:space="0" w:color="000000"/>
            </w:tcBorders>
          </w:tcPr>
          <w:p>
            <w:pPr>
              <w:pStyle w:val="TableParagraph"/>
              <w:ind w:left="0"/>
              <w:rPr>
                <w:rFonts w:ascii="Times New Roman"/>
                <w:sz w:val="20"/>
              </w:rPr>
            </w:pPr>
          </w:p>
        </w:tc>
      </w:tr>
      <w:tr>
        <w:trPr>
          <w:trHeight w:val="275" w:hRule="atLeast"/>
        </w:trPr>
        <w:tc>
          <w:tcPr>
            <w:tcW w:w="499" w:type="dxa"/>
            <w:tcBorders>
              <w:top w:val="single" w:sz="4" w:space="0" w:color="000000"/>
            </w:tcBorders>
          </w:tcPr>
          <w:p>
            <w:pPr>
              <w:pStyle w:val="TableParagraph"/>
              <w:spacing w:line="211" w:lineRule="exact" w:before="44"/>
              <w:rPr>
                <w:sz w:val="18"/>
              </w:rPr>
            </w:pPr>
            <w:r>
              <w:rPr>
                <w:spacing w:val="-5"/>
                <w:sz w:val="18"/>
              </w:rPr>
              <w:t>11</w:t>
            </w:r>
          </w:p>
        </w:tc>
        <w:tc>
          <w:tcPr>
            <w:tcW w:w="2696" w:type="dxa"/>
            <w:tcBorders>
              <w:top w:val="single" w:sz="4" w:space="0" w:color="000000"/>
            </w:tcBorders>
          </w:tcPr>
          <w:p>
            <w:pPr>
              <w:pStyle w:val="TableParagraph"/>
              <w:ind w:left="0"/>
              <w:rPr>
                <w:rFonts w:ascii="Times New Roman"/>
                <w:sz w:val="20"/>
              </w:rPr>
            </w:pPr>
          </w:p>
        </w:tc>
        <w:tc>
          <w:tcPr>
            <w:tcW w:w="3526" w:type="dxa"/>
            <w:tcBorders>
              <w:top w:val="single" w:sz="4" w:space="0" w:color="000000"/>
            </w:tcBorders>
          </w:tcPr>
          <w:p>
            <w:pPr>
              <w:pStyle w:val="TableParagraph"/>
              <w:spacing w:line="211" w:lineRule="exact" w:before="44"/>
              <w:ind w:left="97"/>
              <w:rPr>
                <w:sz w:val="18"/>
              </w:rPr>
            </w:pPr>
            <w:r>
              <w:rPr>
                <w:sz w:val="18"/>
              </w:rPr>
              <w:t>Continuous</w:t>
            </w:r>
            <w:r>
              <w:rPr>
                <w:spacing w:val="-4"/>
                <w:sz w:val="18"/>
              </w:rPr>
              <w:t> </w:t>
            </w:r>
            <w:r>
              <w:rPr>
                <w:sz w:val="18"/>
              </w:rPr>
              <w:t>Time</w:t>
            </w:r>
            <w:r>
              <w:rPr>
                <w:spacing w:val="-3"/>
                <w:sz w:val="18"/>
              </w:rPr>
              <w:t> </w:t>
            </w:r>
            <w:r>
              <w:rPr>
                <w:sz w:val="18"/>
              </w:rPr>
              <w:t>Markov</w:t>
            </w:r>
            <w:r>
              <w:rPr>
                <w:spacing w:val="-3"/>
                <w:sz w:val="18"/>
              </w:rPr>
              <w:t> </w:t>
            </w:r>
            <w:r>
              <w:rPr>
                <w:spacing w:val="-2"/>
                <w:sz w:val="18"/>
              </w:rPr>
              <w:t>Chains</w:t>
            </w:r>
          </w:p>
        </w:tc>
        <w:tc>
          <w:tcPr>
            <w:tcW w:w="1319" w:type="dxa"/>
            <w:tcBorders>
              <w:top w:val="single" w:sz="4" w:space="0" w:color="000000"/>
            </w:tcBorders>
          </w:tcPr>
          <w:p>
            <w:pPr>
              <w:pStyle w:val="TableParagraph"/>
              <w:spacing w:line="211" w:lineRule="exact" w:before="44"/>
              <w:rPr>
                <w:sz w:val="18"/>
              </w:rPr>
            </w:pPr>
            <w:r>
              <w:rPr>
                <w:sz w:val="18"/>
              </w:rPr>
              <w:t>Homework </w:t>
            </w:r>
            <w:r>
              <w:rPr>
                <w:spacing w:val="-10"/>
                <w:sz w:val="18"/>
              </w:rPr>
              <w:t>8</w:t>
            </w:r>
          </w:p>
        </w:tc>
        <w:tc>
          <w:tcPr>
            <w:tcW w:w="1319" w:type="dxa"/>
            <w:tcBorders>
              <w:top w:val="single" w:sz="4" w:space="0" w:color="000000"/>
            </w:tcBorders>
          </w:tcPr>
          <w:p>
            <w:pPr>
              <w:pStyle w:val="TableParagraph"/>
              <w:spacing w:line="211" w:lineRule="exact" w:before="44"/>
              <w:rPr>
                <w:sz w:val="18"/>
              </w:rPr>
            </w:pPr>
            <w:r>
              <w:rPr>
                <w:sz w:val="18"/>
              </w:rPr>
              <w:t>Homework </w:t>
            </w:r>
            <w:r>
              <w:rPr>
                <w:spacing w:val="-10"/>
                <w:sz w:val="18"/>
              </w:rPr>
              <w:t>7</w:t>
            </w:r>
          </w:p>
        </w:tc>
      </w:tr>
      <w:tr>
        <w:trPr>
          <w:trHeight w:val="241" w:hRule="atLeast"/>
        </w:trPr>
        <w:tc>
          <w:tcPr>
            <w:tcW w:w="499" w:type="dxa"/>
          </w:tcPr>
          <w:p>
            <w:pPr>
              <w:pStyle w:val="TableParagraph"/>
              <w:spacing w:line="213" w:lineRule="exact" w:before="8"/>
              <w:rPr>
                <w:sz w:val="18"/>
              </w:rPr>
            </w:pPr>
            <w:r>
              <w:rPr>
                <w:spacing w:val="-5"/>
                <w:sz w:val="18"/>
              </w:rPr>
              <w:t>12</w:t>
            </w:r>
          </w:p>
        </w:tc>
        <w:tc>
          <w:tcPr>
            <w:tcW w:w="2696" w:type="dxa"/>
          </w:tcPr>
          <w:p>
            <w:pPr>
              <w:pStyle w:val="TableParagraph"/>
              <w:spacing w:line="218" w:lineRule="exact" w:before="4"/>
              <w:ind w:left="228"/>
              <w:rPr>
                <w:sz w:val="18"/>
              </w:rPr>
            </w:pPr>
            <w:r>
              <w:rPr>
                <w:sz w:val="18"/>
              </w:rPr>
              <w:t>Queuing </w:t>
            </w:r>
            <w:r>
              <w:rPr>
                <w:spacing w:val="-2"/>
                <w:sz w:val="18"/>
              </w:rPr>
              <w:t>Theory</w:t>
            </w:r>
          </w:p>
        </w:tc>
        <w:tc>
          <w:tcPr>
            <w:tcW w:w="3526" w:type="dxa"/>
          </w:tcPr>
          <w:p>
            <w:pPr>
              <w:pStyle w:val="TableParagraph"/>
              <w:spacing w:line="213" w:lineRule="exact" w:before="8"/>
              <w:ind w:left="97"/>
              <w:rPr>
                <w:sz w:val="18"/>
              </w:rPr>
            </w:pPr>
            <w:r>
              <w:rPr>
                <w:sz w:val="18"/>
              </w:rPr>
              <w:t>Birth-and-death</w:t>
            </w:r>
            <w:r>
              <w:rPr>
                <w:spacing w:val="-3"/>
                <w:sz w:val="18"/>
              </w:rPr>
              <w:t> </w:t>
            </w:r>
            <w:r>
              <w:rPr>
                <w:sz w:val="18"/>
              </w:rPr>
              <w:t>Processes,</w:t>
            </w:r>
            <w:r>
              <w:rPr>
                <w:spacing w:val="-3"/>
                <w:sz w:val="18"/>
              </w:rPr>
              <w:t> </w:t>
            </w:r>
            <w:r>
              <w:rPr>
                <w:sz w:val="18"/>
              </w:rPr>
              <w:t>Pure</w:t>
            </w:r>
            <w:r>
              <w:rPr>
                <w:spacing w:val="-2"/>
                <w:sz w:val="18"/>
              </w:rPr>
              <w:t> Processes</w:t>
            </w:r>
          </w:p>
        </w:tc>
        <w:tc>
          <w:tcPr>
            <w:tcW w:w="1319" w:type="dxa"/>
          </w:tcPr>
          <w:p>
            <w:pPr>
              <w:pStyle w:val="TableParagraph"/>
              <w:spacing w:line="213" w:lineRule="exact" w:before="8"/>
              <w:rPr>
                <w:sz w:val="18"/>
              </w:rPr>
            </w:pPr>
            <w:r>
              <w:rPr>
                <w:sz w:val="18"/>
              </w:rPr>
              <w:t>Homework </w:t>
            </w:r>
            <w:r>
              <w:rPr>
                <w:spacing w:val="-10"/>
                <w:sz w:val="18"/>
              </w:rPr>
              <w:t>9</w:t>
            </w:r>
          </w:p>
        </w:tc>
        <w:tc>
          <w:tcPr>
            <w:tcW w:w="1319" w:type="dxa"/>
          </w:tcPr>
          <w:p>
            <w:pPr>
              <w:pStyle w:val="TableParagraph"/>
              <w:spacing w:line="213" w:lineRule="exact" w:before="8"/>
              <w:rPr>
                <w:sz w:val="18"/>
              </w:rPr>
            </w:pPr>
            <w:r>
              <w:rPr>
                <w:sz w:val="18"/>
              </w:rPr>
              <w:t>Homework</w:t>
            </w:r>
            <w:r>
              <w:rPr>
                <w:spacing w:val="-1"/>
                <w:sz w:val="18"/>
              </w:rPr>
              <w:t> </w:t>
            </w:r>
            <w:r>
              <w:rPr>
                <w:spacing w:val="-10"/>
                <w:sz w:val="18"/>
              </w:rPr>
              <w:t>8</w:t>
            </w:r>
          </w:p>
        </w:tc>
      </w:tr>
      <w:tr>
        <w:trPr>
          <w:trHeight w:val="281" w:hRule="atLeast"/>
        </w:trPr>
        <w:tc>
          <w:tcPr>
            <w:tcW w:w="499" w:type="dxa"/>
            <w:tcBorders>
              <w:bottom w:val="single" w:sz="4" w:space="0" w:color="000000"/>
            </w:tcBorders>
          </w:tcPr>
          <w:p>
            <w:pPr>
              <w:pStyle w:val="TableParagraph"/>
              <w:spacing w:before="6"/>
              <w:rPr>
                <w:sz w:val="18"/>
              </w:rPr>
            </w:pPr>
            <w:r>
              <w:rPr>
                <w:spacing w:val="-5"/>
                <w:sz w:val="18"/>
              </w:rPr>
              <w:t>13</w:t>
            </w:r>
          </w:p>
        </w:tc>
        <w:tc>
          <w:tcPr>
            <w:tcW w:w="2696" w:type="dxa"/>
            <w:tcBorders>
              <w:bottom w:val="single" w:sz="4" w:space="0" w:color="000000"/>
            </w:tcBorders>
          </w:tcPr>
          <w:p>
            <w:pPr>
              <w:pStyle w:val="TableParagraph"/>
              <w:ind w:left="0"/>
              <w:rPr>
                <w:rFonts w:ascii="Times New Roman"/>
                <w:sz w:val="20"/>
              </w:rPr>
            </w:pPr>
          </w:p>
        </w:tc>
        <w:tc>
          <w:tcPr>
            <w:tcW w:w="3526" w:type="dxa"/>
            <w:tcBorders>
              <w:bottom w:val="single" w:sz="4" w:space="0" w:color="000000"/>
            </w:tcBorders>
          </w:tcPr>
          <w:p>
            <w:pPr>
              <w:pStyle w:val="TableParagraph"/>
              <w:spacing w:before="6"/>
              <w:ind w:left="97"/>
              <w:rPr>
                <w:sz w:val="18"/>
              </w:rPr>
            </w:pPr>
            <w:r>
              <w:rPr>
                <w:sz w:val="18"/>
              </w:rPr>
              <w:t>Types</w:t>
            </w:r>
            <w:r>
              <w:rPr>
                <w:spacing w:val="-5"/>
                <w:sz w:val="18"/>
              </w:rPr>
              <w:t> </w:t>
            </w:r>
            <w:r>
              <w:rPr>
                <w:sz w:val="18"/>
              </w:rPr>
              <w:t>of</w:t>
            </w:r>
            <w:r>
              <w:rPr>
                <w:spacing w:val="-4"/>
                <w:sz w:val="18"/>
              </w:rPr>
              <w:t> </w:t>
            </w:r>
            <w:r>
              <w:rPr>
                <w:sz w:val="18"/>
              </w:rPr>
              <w:t>Queues,</w:t>
            </w:r>
            <w:r>
              <w:rPr>
                <w:spacing w:val="-4"/>
                <w:sz w:val="18"/>
              </w:rPr>
              <w:t> </w:t>
            </w:r>
            <w:r>
              <w:rPr>
                <w:sz w:val="18"/>
              </w:rPr>
              <w:t>Limiting</w:t>
            </w:r>
            <w:r>
              <w:rPr>
                <w:spacing w:val="-4"/>
                <w:sz w:val="18"/>
              </w:rPr>
              <w:t> </w:t>
            </w:r>
            <w:r>
              <w:rPr>
                <w:spacing w:val="-2"/>
                <w:sz w:val="18"/>
              </w:rPr>
              <w:t>Behavior</w:t>
            </w:r>
          </w:p>
        </w:tc>
        <w:tc>
          <w:tcPr>
            <w:tcW w:w="1319" w:type="dxa"/>
            <w:tcBorders>
              <w:bottom w:val="single" w:sz="4" w:space="0" w:color="000000"/>
            </w:tcBorders>
          </w:tcPr>
          <w:p>
            <w:pPr>
              <w:pStyle w:val="TableParagraph"/>
              <w:spacing w:before="6"/>
              <w:rPr>
                <w:sz w:val="18"/>
              </w:rPr>
            </w:pPr>
            <w:r>
              <w:rPr>
                <w:sz w:val="18"/>
              </w:rPr>
              <w:t>Homework </w:t>
            </w:r>
            <w:r>
              <w:rPr>
                <w:spacing w:val="-5"/>
                <w:sz w:val="18"/>
              </w:rPr>
              <w:t>10</w:t>
            </w:r>
          </w:p>
        </w:tc>
        <w:tc>
          <w:tcPr>
            <w:tcW w:w="1319" w:type="dxa"/>
            <w:tcBorders>
              <w:bottom w:val="single" w:sz="4" w:space="0" w:color="000000"/>
            </w:tcBorders>
          </w:tcPr>
          <w:p>
            <w:pPr>
              <w:pStyle w:val="TableParagraph"/>
              <w:spacing w:before="6"/>
              <w:rPr>
                <w:sz w:val="18"/>
              </w:rPr>
            </w:pPr>
            <w:r>
              <w:rPr>
                <w:sz w:val="18"/>
              </w:rPr>
              <w:t>Homework</w:t>
            </w:r>
            <w:r>
              <w:rPr>
                <w:spacing w:val="-1"/>
                <w:sz w:val="18"/>
              </w:rPr>
              <w:t> </w:t>
            </w:r>
            <w:r>
              <w:rPr>
                <w:spacing w:val="-10"/>
                <w:sz w:val="18"/>
              </w:rPr>
              <w:t>9</w:t>
            </w:r>
          </w:p>
        </w:tc>
      </w:tr>
      <w:tr>
        <w:trPr>
          <w:trHeight w:val="319" w:hRule="atLeast"/>
        </w:trPr>
        <w:tc>
          <w:tcPr>
            <w:tcW w:w="499" w:type="dxa"/>
            <w:tcBorders>
              <w:top w:val="single" w:sz="4" w:space="0" w:color="000000"/>
              <w:bottom w:val="single" w:sz="4" w:space="0" w:color="000000"/>
            </w:tcBorders>
          </w:tcPr>
          <w:p>
            <w:pPr>
              <w:pStyle w:val="TableParagraph"/>
              <w:spacing w:before="44"/>
              <w:rPr>
                <w:sz w:val="18"/>
              </w:rPr>
            </w:pPr>
            <w:r>
              <w:rPr>
                <w:spacing w:val="-5"/>
                <w:sz w:val="18"/>
              </w:rPr>
              <w:t>14</w:t>
            </w:r>
          </w:p>
        </w:tc>
        <w:tc>
          <w:tcPr>
            <w:tcW w:w="2696" w:type="dxa"/>
            <w:tcBorders>
              <w:top w:val="single" w:sz="4" w:space="0" w:color="000000"/>
              <w:bottom w:val="single" w:sz="4" w:space="0" w:color="000000"/>
            </w:tcBorders>
          </w:tcPr>
          <w:p>
            <w:pPr>
              <w:pStyle w:val="TableParagraph"/>
              <w:spacing w:before="40"/>
              <w:ind w:left="228"/>
              <w:rPr>
                <w:sz w:val="18"/>
              </w:rPr>
            </w:pPr>
            <w:r>
              <w:rPr>
                <w:sz w:val="18"/>
              </w:rPr>
              <w:t>Decision </w:t>
            </w:r>
            <w:r>
              <w:rPr>
                <w:spacing w:val="-2"/>
                <w:sz w:val="18"/>
              </w:rPr>
              <w:t>analysis</w:t>
            </w:r>
          </w:p>
        </w:tc>
        <w:tc>
          <w:tcPr>
            <w:tcW w:w="3526" w:type="dxa"/>
            <w:tcBorders>
              <w:top w:val="single" w:sz="4" w:space="0" w:color="000000"/>
              <w:bottom w:val="single" w:sz="4" w:space="0" w:color="000000"/>
            </w:tcBorders>
          </w:tcPr>
          <w:p>
            <w:pPr>
              <w:pStyle w:val="TableParagraph"/>
              <w:spacing w:before="44"/>
              <w:ind w:left="97"/>
              <w:rPr>
                <w:sz w:val="18"/>
              </w:rPr>
            </w:pPr>
            <w:r>
              <w:rPr>
                <w:sz w:val="18"/>
              </w:rPr>
              <w:t>Decision Rules, Decision </w:t>
            </w:r>
            <w:r>
              <w:rPr>
                <w:spacing w:val="-4"/>
                <w:sz w:val="18"/>
              </w:rPr>
              <w:t>Trees</w:t>
            </w:r>
          </w:p>
        </w:tc>
        <w:tc>
          <w:tcPr>
            <w:tcW w:w="1319" w:type="dxa"/>
            <w:tcBorders>
              <w:top w:val="single" w:sz="4" w:space="0" w:color="000000"/>
              <w:bottom w:val="single" w:sz="4" w:space="0" w:color="000000"/>
            </w:tcBorders>
          </w:tcPr>
          <w:p>
            <w:pPr>
              <w:pStyle w:val="TableParagraph"/>
              <w:spacing w:before="44"/>
              <w:rPr>
                <w:sz w:val="18"/>
              </w:rPr>
            </w:pPr>
            <w:r>
              <w:rPr>
                <w:sz w:val="18"/>
              </w:rPr>
              <w:t>Exam</w:t>
            </w:r>
            <w:r>
              <w:rPr>
                <w:spacing w:val="-2"/>
                <w:sz w:val="18"/>
              </w:rPr>
              <w:t> </w:t>
            </w:r>
            <w:r>
              <w:rPr>
                <w:sz w:val="18"/>
              </w:rPr>
              <w:t>3 </w:t>
            </w:r>
            <w:r>
              <w:rPr>
                <w:spacing w:val="-4"/>
                <w:sz w:val="18"/>
              </w:rPr>
              <w:t>Prep</w:t>
            </w:r>
          </w:p>
        </w:tc>
        <w:tc>
          <w:tcPr>
            <w:tcW w:w="1319" w:type="dxa"/>
            <w:tcBorders>
              <w:top w:val="single" w:sz="4" w:space="0" w:color="000000"/>
              <w:bottom w:val="single" w:sz="4" w:space="0" w:color="000000"/>
            </w:tcBorders>
          </w:tcPr>
          <w:p>
            <w:pPr>
              <w:pStyle w:val="TableParagraph"/>
              <w:spacing w:before="44"/>
              <w:rPr>
                <w:sz w:val="18"/>
              </w:rPr>
            </w:pPr>
            <w:r>
              <w:rPr>
                <w:sz w:val="18"/>
              </w:rPr>
              <w:t>Homework </w:t>
            </w:r>
            <w:r>
              <w:rPr>
                <w:spacing w:val="-5"/>
                <w:sz w:val="18"/>
              </w:rPr>
              <w:t>10</w:t>
            </w:r>
          </w:p>
        </w:tc>
      </w:tr>
      <w:tr>
        <w:trPr>
          <w:trHeight w:val="319" w:hRule="atLeast"/>
        </w:trPr>
        <w:tc>
          <w:tcPr>
            <w:tcW w:w="499" w:type="dxa"/>
            <w:tcBorders>
              <w:top w:val="single" w:sz="4" w:space="0" w:color="000000"/>
              <w:bottom w:val="single" w:sz="6" w:space="0" w:color="000000"/>
            </w:tcBorders>
          </w:tcPr>
          <w:p>
            <w:pPr>
              <w:pStyle w:val="TableParagraph"/>
              <w:spacing w:before="44"/>
              <w:rPr>
                <w:sz w:val="18"/>
              </w:rPr>
            </w:pPr>
            <w:r>
              <w:rPr>
                <w:spacing w:val="-5"/>
                <w:sz w:val="18"/>
              </w:rPr>
              <w:t>15</w:t>
            </w:r>
          </w:p>
        </w:tc>
        <w:tc>
          <w:tcPr>
            <w:tcW w:w="2696" w:type="dxa"/>
            <w:tcBorders>
              <w:top w:val="single" w:sz="4" w:space="0" w:color="000000"/>
              <w:bottom w:val="single" w:sz="6" w:space="0" w:color="000000"/>
            </w:tcBorders>
          </w:tcPr>
          <w:p>
            <w:pPr>
              <w:pStyle w:val="TableParagraph"/>
              <w:ind w:left="0"/>
              <w:rPr>
                <w:rFonts w:ascii="Times New Roman"/>
                <w:sz w:val="20"/>
              </w:rPr>
            </w:pPr>
          </w:p>
        </w:tc>
        <w:tc>
          <w:tcPr>
            <w:tcW w:w="3526" w:type="dxa"/>
            <w:tcBorders>
              <w:top w:val="single" w:sz="4" w:space="0" w:color="000000"/>
              <w:bottom w:val="single" w:sz="6" w:space="0" w:color="000000"/>
            </w:tcBorders>
          </w:tcPr>
          <w:p>
            <w:pPr>
              <w:pStyle w:val="TableParagraph"/>
              <w:spacing w:before="44"/>
              <w:ind w:left="97"/>
              <w:rPr>
                <w:sz w:val="18"/>
              </w:rPr>
            </w:pPr>
            <w:r>
              <w:rPr>
                <w:sz w:val="18"/>
              </w:rPr>
              <w:t>Exam </w:t>
            </w:r>
            <w:r>
              <w:rPr>
                <w:spacing w:val="-2"/>
                <w:sz w:val="18"/>
              </w:rPr>
              <w:t>Review</w:t>
            </w:r>
          </w:p>
        </w:tc>
        <w:tc>
          <w:tcPr>
            <w:tcW w:w="1319" w:type="dxa"/>
            <w:tcBorders>
              <w:top w:val="single" w:sz="4" w:space="0" w:color="000000"/>
              <w:bottom w:val="single" w:sz="6" w:space="0" w:color="000000"/>
            </w:tcBorders>
          </w:tcPr>
          <w:p>
            <w:pPr>
              <w:pStyle w:val="TableParagraph"/>
              <w:ind w:left="0"/>
              <w:rPr>
                <w:rFonts w:ascii="Times New Roman"/>
                <w:sz w:val="20"/>
              </w:rPr>
            </w:pPr>
          </w:p>
        </w:tc>
        <w:tc>
          <w:tcPr>
            <w:tcW w:w="1319" w:type="dxa"/>
            <w:tcBorders>
              <w:top w:val="single" w:sz="4" w:space="0" w:color="000000"/>
              <w:bottom w:val="single" w:sz="6" w:space="0" w:color="000000"/>
            </w:tcBorders>
          </w:tcPr>
          <w:p>
            <w:pPr>
              <w:pStyle w:val="TableParagraph"/>
              <w:spacing w:before="44"/>
              <w:rPr>
                <w:sz w:val="18"/>
              </w:rPr>
            </w:pPr>
            <w:r>
              <w:rPr>
                <w:sz w:val="18"/>
              </w:rPr>
              <w:t>Exam </w:t>
            </w:r>
            <w:r>
              <w:rPr>
                <w:spacing w:val="-10"/>
                <w:sz w:val="18"/>
              </w:rPr>
              <w:t>3</w:t>
            </w:r>
          </w:p>
        </w:tc>
      </w:tr>
    </w:tbl>
    <w:p>
      <w:pPr>
        <w:pStyle w:val="Heading1"/>
      </w:pPr>
      <w:r>
        <w:rPr/>
        <w:t>Other</w:t>
      </w:r>
      <w:r>
        <w:rPr>
          <w:spacing w:val="10"/>
        </w:rPr>
        <w:t> </w:t>
      </w:r>
      <w:r>
        <w:rPr/>
        <w:t>Policies</w:t>
      </w:r>
      <w:r>
        <w:rPr>
          <w:spacing w:val="10"/>
        </w:rPr>
        <w:t> </w:t>
      </w:r>
      <w:r>
        <w:rPr/>
        <w:t>and</w:t>
      </w:r>
      <w:r>
        <w:rPr>
          <w:spacing w:val="10"/>
        </w:rPr>
        <w:t> </w:t>
      </w:r>
      <w:r>
        <w:rPr>
          <w:spacing w:val="-2"/>
        </w:rPr>
        <w:t>Information</w:t>
      </w:r>
    </w:p>
    <w:p>
      <w:pPr>
        <w:pStyle w:val="BodyText"/>
        <w:spacing w:line="232" w:lineRule="auto" w:before="233"/>
        <w:ind w:left="-1" w:right="357"/>
        <w:jc w:val="both"/>
      </w:pPr>
      <w:r>
        <w:rPr>
          <w:b/>
        </w:rPr>
        <w:t>Class Materials:</w:t>
      </w:r>
      <w:r>
        <w:rPr>
          <w:b/>
          <w:spacing w:val="80"/>
        </w:rPr>
        <w:t> </w:t>
      </w:r>
      <w:r>
        <w:rPr/>
        <w:t>Any material that gets distributed to the class should be kept strictly within</w:t>
      </w:r>
      <w:r>
        <w:rPr>
          <w:spacing w:val="-7"/>
        </w:rPr>
        <w:t> </w:t>
      </w:r>
      <w:r>
        <w:rPr/>
        <w:t>this</w:t>
      </w:r>
      <w:r>
        <w:rPr>
          <w:spacing w:val="-7"/>
        </w:rPr>
        <w:t> </w:t>
      </w:r>
      <w:r>
        <w:rPr/>
        <w:t>class. Students</w:t>
      </w:r>
      <w:r>
        <w:rPr>
          <w:spacing w:val="-7"/>
        </w:rPr>
        <w:t> </w:t>
      </w:r>
      <w:r>
        <w:rPr/>
        <w:t>are</w:t>
      </w:r>
      <w:r>
        <w:rPr>
          <w:spacing w:val="-7"/>
        </w:rPr>
        <w:t> </w:t>
      </w:r>
      <w:r>
        <w:rPr/>
        <w:t>not</w:t>
      </w:r>
      <w:r>
        <w:rPr>
          <w:spacing w:val="-7"/>
        </w:rPr>
        <w:t> </w:t>
      </w:r>
      <w:r>
        <w:rPr/>
        <w:t>allowed</w:t>
      </w:r>
      <w:r>
        <w:rPr>
          <w:spacing w:val="-7"/>
        </w:rPr>
        <w:t> </w:t>
      </w:r>
      <w:r>
        <w:rPr/>
        <w:t>to</w:t>
      </w:r>
      <w:r>
        <w:rPr>
          <w:spacing w:val="-7"/>
        </w:rPr>
        <w:t> </w:t>
      </w:r>
      <w:r>
        <w:rPr/>
        <w:t>share</w:t>
      </w:r>
      <w:r>
        <w:rPr>
          <w:spacing w:val="-7"/>
        </w:rPr>
        <w:t> </w:t>
      </w:r>
      <w:r>
        <w:rPr/>
        <w:t>course</w:t>
      </w:r>
      <w:r>
        <w:rPr>
          <w:spacing w:val="-7"/>
        </w:rPr>
        <w:t> </w:t>
      </w:r>
      <w:r>
        <w:rPr/>
        <w:t>materials</w:t>
      </w:r>
      <w:r>
        <w:rPr>
          <w:spacing w:val="-7"/>
        </w:rPr>
        <w:t> </w:t>
      </w:r>
      <w:r>
        <w:rPr/>
        <w:t>with</w:t>
      </w:r>
      <w:r>
        <w:rPr>
          <w:spacing w:val="-7"/>
        </w:rPr>
        <w:t> </w:t>
      </w:r>
      <w:r>
        <w:rPr/>
        <w:t>anyone</w:t>
      </w:r>
      <w:r>
        <w:rPr>
          <w:spacing w:val="-7"/>
        </w:rPr>
        <w:t> </w:t>
      </w:r>
      <w:r>
        <w:rPr/>
        <w:t>outside the class.</w:t>
      </w:r>
    </w:p>
    <w:p>
      <w:pPr>
        <w:pStyle w:val="BodyText"/>
        <w:spacing w:before="65"/>
      </w:pPr>
    </w:p>
    <w:p>
      <w:pPr>
        <w:pStyle w:val="BodyText"/>
        <w:spacing w:line="232" w:lineRule="auto"/>
        <w:ind w:right="358"/>
        <w:jc w:val="both"/>
      </w:pPr>
      <w:r>
        <w:rPr>
          <w:b/>
        </w:rPr>
        <w:t>Commitment to a Safe and Inclusive Learning Environment:</w:t>
      </w:r>
      <w:r>
        <w:rPr>
          <w:b/>
          <w:spacing w:val="80"/>
        </w:rPr>
        <w:t> </w:t>
      </w:r>
      <w:r>
        <w:rPr/>
        <w:t>The Herbert </w:t>
      </w:r>
      <w:r>
        <w:rPr/>
        <w:t>Wertheim College</w:t>
      </w:r>
      <w:r>
        <w:rPr>
          <w:spacing w:val="-12"/>
        </w:rPr>
        <w:t> </w:t>
      </w:r>
      <w:r>
        <w:rPr/>
        <w:t>of</w:t>
      </w:r>
      <w:r>
        <w:rPr>
          <w:spacing w:val="-12"/>
        </w:rPr>
        <w:t> </w:t>
      </w:r>
      <w:r>
        <w:rPr/>
        <w:t>Engineering</w:t>
      </w:r>
      <w:r>
        <w:rPr>
          <w:spacing w:val="-12"/>
        </w:rPr>
        <w:t> </w:t>
      </w:r>
      <w:r>
        <w:rPr/>
        <w:t>values</w:t>
      </w:r>
      <w:r>
        <w:rPr>
          <w:spacing w:val="-12"/>
        </w:rPr>
        <w:t> </w:t>
      </w:r>
      <w:r>
        <w:rPr/>
        <w:t>varied</w:t>
      </w:r>
      <w:r>
        <w:rPr>
          <w:spacing w:val="-12"/>
        </w:rPr>
        <w:t> </w:t>
      </w:r>
      <w:r>
        <w:rPr/>
        <w:t>perspectives</w:t>
      </w:r>
      <w:r>
        <w:rPr>
          <w:spacing w:val="-12"/>
        </w:rPr>
        <w:t> </w:t>
      </w:r>
      <w:r>
        <w:rPr/>
        <w:t>and</w:t>
      </w:r>
      <w:r>
        <w:rPr>
          <w:spacing w:val="-12"/>
        </w:rPr>
        <w:t> </w:t>
      </w:r>
      <w:r>
        <w:rPr/>
        <w:t>lived</w:t>
      </w:r>
      <w:r>
        <w:rPr>
          <w:spacing w:val="-12"/>
        </w:rPr>
        <w:t> </w:t>
      </w:r>
      <w:r>
        <w:rPr/>
        <w:t>experiences</w:t>
      </w:r>
      <w:r>
        <w:rPr>
          <w:spacing w:val="-12"/>
        </w:rPr>
        <w:t> </w:t>
      </w:r>
      <w:r>
        <w:rPr/>
        <w:t>within</w:t>
      </w:r>
      <w:r>
        <w:rPr>
          <w:spacing w:val="-12"/>
        </w:rPr>
        <w:t> </w:t>
      </w:r>
      <w:r>
        <w:rPr/>
        <w:t>our</w:t>
      </w:r>
      <w:r>
        <w:rPr>
          <w:spacing w:val="-12"/>
        </w:rPr>
        <w:t> </w:t>
      </w:r>
      <w:r>
        <w:rPr/>
        <w:t>com-munity</w:t>
      </w:r>
      <w:r>
        <w:rPr>
          <w:spacing w:val="-2"/>
        </w:rPr>
        <w:t> </w:t>
      </w:r>
      <w:r>
        <w:rPr/>
        <w:t>and</w:t>
      </w:r>
      <w:r>
        <w:rPr>
          <w:spacing w:val="-1"/>
        </w:rPr>
        <w:t> </w:t>
      </w:r>
      <w:r>
        <w:rPr/>
        <w:t>is</w:t>
      </w:r>
      <w:r>
        <w:rPr>
          <w:spacing w:val="-2"/>
        </w:rPr>
        <w:t> </w:t>
      </w:r>
      <w:r>
        <w:rPr/>
        <w:t>committed</w:t>
      </w:r>
      <w:r>
        <w:rPr>
          <w:spacing w:val="-1"/>
        </w:rPr>
        <w:t> </w:t>
      </w:r>
      <w:r>
        <w:rPr/>
        <w:t>to</w:t>
      </w:r>
      <w:r>
        <w:rPr>
          <w:spacing w:val="-2"/>
        </w:rPr>
        <w:t> </w:t>
      </w:r>
      <w:r>
        <w:rPr/>
        <w:t>supporting</w:t>
      </w:r>
      <w:r>
        <w:rPr>
          <w:spacing w:val="-2"/>
        </w:rPr>
        <w:t> </w:t>
      </w:r>
      <w:r>
        <w:rPr/>
        <w:t>the</w:t>
      </w:r>
      <w:r>
        <w:rPr>
          <w:spacing w:val="-1"/>
        </w:rPr>
        <w:t> </w:t>
      </w:r>
      <w:r>
        <w:rPr/>
        <w:t>University’s</w:t>
      </w:r>
      <w:r>
        <w:rPr>
          <w:spacing w:val="-2"/>
        </w:rPr>
        <w:t> </w:t>
      </w:r>
      <w:r>
        <w:rPr/>
        <w:t>core</w:t>
      </w:r>
      <w:r>
        <w:rPr>
          <w:spacing w:val="-1"/>
        </w:rPr>
        <w:t> </w:t>
      </w:r>
      <w:r>
        <w:rPr/>
        <w:t>values, including</w:t>
      </w:r>
      <w:r>
        <w:rPr>
          <w:spacing w:val="-1"/>
        </w:rPr>
        <w:t> </w:t>
      </w:r>
      <w:r>
        <w:rPr/>
        <w:t>the</w:t>
      </w:r>
      <w:r>
        <w:rPr>
          <w:spacing w:val="-2"/>
        </w:rPr>
        <w:t> </w:t>
      </w:r>
      <w:r>
        <w:rPr/>
        <w:t>elim-ination of discrimination.</w:t>
      </w:r>
      <w:r>
        <w:rPr>
          <w:spacing w:val="39"/>
        </w:rPr>
        <w:t> </w:t>
      </w:r>
      <w:r>
        <w:rPr/>
        <w:t>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r>
        <w:rPr>
          <w:spacing w:val="37"/>
        </w:rPr>
        <w:t> </w:t>
      </w:r>
      <w:r>
        <w:rPr/>
        <w:t>If you feel like your</w:t>
      </w:r>
      <w:r>
        <w:rPr>
          <w:spacing w:val="-15"/>
        </w:rPr>
        <w:t> </w:t>
      </w:r>
      <w:r>
        <w:rPr/>
        <w:t>performance</w:t>
      </w:r>
      <w:r>
        <w:rPr>
          <w:spacing w:val="-15"/>
        </w:rPr>
        <w:t> </w:t>
      </w:r>
      <w:r>
        <w:rPr/>
        <w:t>in</w:t>
      </w:r>
      <w:r>
        <w:rPr>
          <w:spacing w:val="-15"/>
        </w:rPr>
        <w:t> </w:t>
      </w:r>
      <w:r>
        <w:rPr/>
        <w:t>class</w:t>
      </w:r>
      <w:r>
        <w:rPr>
          <w:spacing w:val="-15"/>
        </w:rPr>
        <w:t> </w:t>
      </w:r>
      <w:r>
        <w:rPr/>
        <w:t>is</w:t>
      </w:r>
      <w:r>
        <w:rPr>
          <w:spacing w:val="-15"/>
        </w:rPr>
        <w:t> </w:t>
      </w:r>
      <w:r>
        <w:rPr/>
        <w:t>being</w:t>
      </w:r>
      <w:r>
        <w:rPr>
          <w:spacing w:val="-15"/>
        </w:rPr>
        <w:t> </w:t>
      </w:r>
      <w:r>
        <w:rPr/>
        <w:t>impacted</w:t>
      </w:r>
      <w:r>
        <w:rPr>
          <w:spacing w:val="-15"/>
        </w:rPr>
        <w:t> </w:t>
      </w:r>
      <w:r>
        <w:rPr/>
        <w:t>by</w:t>
      </w:r>
      <w:r>
        <w:rPr>
          <w:spacing w:val="-15"/>
        </w:rPr>
        <w:t> </w:t>
      </w:r>
      <w:r>
        <w:rPr/>
        <w:t>discrimination</w:t>
      </w:r>
      <w:r>
        <w:rPr>
          <w:spacing w:val="-15"/>
        </w:rPr>
        <w:t> </w:t>
      </w:r>
      <w:r>
        <w:rPr/>
        <w:t>or</w:t>
      </w:r>
      <w:r>
        <w:rPr>
          <w:spacing w:val="-15"/>
        </w:rPr>
        <w:t> </w:t>
      </w:r>
      <w:r>
        <w:rPr/>
        <w:t>harassment</w:t>
      </w:r>
      <w:r>
        <w:rPr>
          <w:spacing w:val="-15"/>
        </w:rPr>
        <w:t> </w:t>
      </w:r>
      <w:r>
        <w:rPr/>
        <w:t>of</w:t>
      </w:r>
      <w:r>
        <w:rPr>
          <w:spacing w:val="-15"/>
        </w:rPr>
        <w:t> </w:t>
      </w:r>
      <w:r>
        <w:rPr/>
        <w:t>any</w:t>
      </w:r>
      <w:r>
        <w:rPr>
          <w:spacing w:val="-15"/>
        </w:rPr>
        <w:t> </w:t>
      </w:r>
      <w:r>
        <w:rPr/>
        <w:t>kind, please contact your instructor or any of the following:</w:t>
      </w:r>
    </w:p>
    <w:p>
      <w:pPr>
        <w:pStyle w:val="ListParagraph"/>
        <w:numPr>
          <w:ilvl w:val="1"/>
          <w:numId w:val="5"/>
        </w:numPr>
        <w:tabs>
          <w:tab w:pos="583" w:val="left" w:leader="none"/>
        </w:tabs>
        <w:spacing w:line="294" w:lineRule="exact" w:before="90" w:after="0"/>
        <w:ind w:left="583" w:right="0" w:hanging="235"/>
        <w:jc w:val="left"/>
        <w:rPr>
          <w:sz w:val="24"/>
        </w:rPr>
      </w:pPr>
      <w:r>
        <w:rPr>
          <w:sz w:val="24"/>
        </w:rPr>
        <w:t>Your</w:t>
      </w:r>
      <w:r>
        <w:rPr>
          <w:spacing w:val="-14"/>
          <w:sz w:val="24"/>
        </w:rPr>
        <w:t> </w:t>
      </w:r>
      <w:r>
        <w:rPr>
          <w:sz w:val="24"/>
        </w:rPr>
        <w:t>academic</w:t>
      </w:r>
      <w:r>
        <w:rPr>
          <w:spacing w:val="-13"/>
          <w:sz w:val="24"/>
        </w:rPr>
        <w:t> </w:t>
      </w:r>
      <w:r>
        <w:rPr>
          <w:sz w:val="24"/>
        </w:rPr>
        <w:t>advisor</w:t>
      </w:r>
      <w:r>
        <w:rPr>
          <w:spacing w:val="-14"/>
          <w:sz w:val="24"/>
        </w:rPr>
        <w:t> </w:t>
      </w:r>
      <w:r>
        <w:rPr>
          <w:sz w:val="24"/>
        </w:rPr>
        <w:t>or</w:t>
      </w:r>
      <w:r>
        <w:rPr>
          <w:spacing w:val="-13"/>
          <w:sz w:val="24"/>
        </w:rPr>
        <w:t> </w:t>
      </w:r>
      <w:r>
        <w:rPr>
          <w:sz w:val="24"/>
        </w:rPr>
        <w:t>Program</w:t>
      </w:r>
      <w:r>
        <w:rPr>
          <w:spacing w:val="-13"/>
          <w:sz w:val="24"/>
        </w:rPr>
        <w:t> </w:t>
      </w:r>
      <w:r>
        <w:rPr>
          <w:spacing w:val="-2"/>
          <w:sz w:val="24"/>
        </w:rPr>
        <w:t>Coordinator</w:t>
      </w:r>
    </w:p>
    <w:p>
      <w:pPr>
        <w:pStyle w:val="ListParagraph"/>
        <w:numPr>
          <w:ilvl w:val="1"/>
          <w:numId w:val="5"/>
        </w:numPr>
        <w:tabs>
          <w:tab w:pos="583" w:val="left" w:leader="none"/>
        </w:tabs>
        <w:spacing w:line="289" w:lineRule="exact" w:before="0" w:after="0"/>
        <w:ind w:left="583" w:right="0" w:hanging="235"/>
        <w:jc w:val="left"/>
        <w:rPr>
          <w:sz w:val="24"/>
        </w:rPr>
      </w:pPr>
      <w:r>
        <w:rPr>
          <w:spacing w:val="-2"/>
          <w:sz w:val="24"/>
        </w:rPr>
        <w:t>HWCOE</w:t>
      </w:r>
      <w:r>
        <w:rPr>
          <w:spacing w:val="6"/>
          <w:sz w:val="24"/>
        </w:rPr>
        <w:t> </w:t>
      </w:r>
      <w:r>
        <w:rPr>
          <w:spacing w:val="-2"/>
          <w:sz w:val="24"/>
        </w:rPr>
        <w:t>Human</w:t>
      </w:r>
      <w:r>
        <w:rPr>
          <w:spacing w:val="7"/>
          <w:sz w:val="24"/>
        </w:rPr>
        <w:t> </w:t>
      </w:r>
      <w:r>
        <w:rPr>
          <w:spacing w:val="-2"/>
          <w:sz w:val="24"/>
        </w:rPr>
        <w:t>Resources,</w:t>
      </w:r>
      <w:r>
        <w:rPr>
          <w:spacing w:val="7"/>
          <w:sz w:val="24"/>
        </w:rPr>
        <w:t> </w:t>
      </w:r>
      <w:r>
        <w:rPr>
          <w:spacing w:val="-2"/>
          <w:sz w:val="24"/>
        </w:rPr>
        <w:t>352-392-0904,</w:t>
      </w:r>
      <w:r>
        <w:rPr>
          <w:spacing w:val="7"/>
          <w:sz w:val="24"/>
        </w:rPr>
        <w:t> </w:t>
      </w:r>
      <w:hyperlink r:id="rId27">
        <w:r>
          <w:rPr>
            <w:color w:val="0020A5"/>
            <w:spacing w:val="-2"/>
            <w:sz w:val="24"/>
          </w:rPr>
          <w:t>student-support-hr@eng.ufl.edu</w:t>
        </w:r>
      </w:hyperlink>
    </w:p>
    <w:p>
      <w:pPr>
        <w:pStyle w:val="ListParagraph"/>
        <w:numPr>
          <w:ilvl w:val="1"/>
          <w:numId w:val="5"/>
        </w:numPr>
        <w:tabs>
          <w:tab w:pos="583" w:val="left" w:leader="none"/>
        </w:tabs>
        <w:spacing w:line="289" w:lineRule="exact" w:before="0" w:after="0"/>
        <w:ind w:left="583" w:right="0" w:hanging="235"/>
        <w:jc w:val="left"/>
        <w:rPr>
          <w:sz w:val="24"/>
        </w:rPr>
      </w:pPr>
      <w:r>
        <w:rPr>
          <w:sz w:val="24"/>
        </w:rPr>
        <w:t>Curtis</w:t>
      </w:r>
      <w:r>
        <w:rPr>
          <w:spacing w:val="-15"/>
          <w:sz w:val="24"/>
        </w:rPr>
        <w:t> </w:t>
      </w:r>
      <w:r>
        <w:rPr>
          <w:sz w:val="24"/>
        </w:rPr>
        <w:t>Taylor,</w:t>
      </w:r>
      <w:r>
        <w:rPr>
          <w:spacing w:val="-14"/>
          <w:sz w:val="24"/>
        </w:rPr>
        <w:t> </w:t>
      </w:r>
      <w:r>
        <w:rPr>
          <w:sz w:val="24"/>
        </w:rPr>
        <w:t>Associate</w:t>
      </w:r>
      <w:r>
        <w:rPr>
          <w:spacing w:val="-15"/>
          <w:sz w:val="24"/>
        </w:rPr>
        <w:t> </w:t>
      </w:r>
      <w:r>
        <w:rPr>
          <w:sz w:val="24"/>
        </w:rPr>
        <w:t>Dean</w:t>
      </w:r>
      <w:r>
        <w:rPr>
          <w:spacing w:val="-14"/>
          <w:sz w:val="24"/>
        </w:rPr>
        <w:t> </w:t>
      </w:r>
      <w:r>
        <w:rPr>
          <w:sz w:val="24"/>
        </w:rPr>
        <w:t>of</w:t>
      </w:r>
      <w:r>
        <w:rPr>
          <w:spacing w:val="-15"/>
          <w:sz w:val="24"/>
        </w:rPr>
        <w:t> </w:t>
      </w:r>
      <w:r>
        <w:rPr>
          <w:sz w:val="24"/>
        </w:rPr>
        <w:t>Student</w:t>
      </w:r>
      <w:r>
        <w:rPr>
          <w:spacing w:val="-14"/>
          <w:sz w:val="24"/>
        </w:rPr>
        <w:t> </w:t>
      </w:r>
      <w:r>
        <w:rPr>
          <w:sz w:val="24"/>
        </w:rPr>
        <w:t>Affairs,</w:t>
      </w:r>
      <w:r>
        <w:rPr>
          <w:spacing w:val="-14"/>
          <w:sz w:val="24"/>
        </w:rPr>
        <w:t> </w:t>
      </w:r>
      <w:r>
        <w:rPr>
          <w:sz w:val="24"/>
        </w:rPr>
        <w:t>352-392-2177,</w:t>
      </w:r>
      <w:r>
        <w:rPr>
          <w:spacing w:val="-15"/>
          <w:sz w:val="24"/>
        </w:rPr>
        <w:t> </w:t>
      </w:r>
      <w:hyperlink r:id="rId28">
        <w:r>
          <w:rPr>
            <w:color w:val="0020A5"/>
            <w:spacing w:val="-2"/>
            <w:sz w:val="24"/>
          </w:rPr>
          <w:t>taylor@eng.ufl.edu</w:t>
        </w:r>
      </w:hyperlink>
    </w:p>
    <w:p>
      <w:pPr>
        <w:pStyle w:val="ListParagraph"/>
        <w:numPr>
          <w:ilvl w:val="1"/>
          <w:numId w:val="5"/>
        </w:numPr>
        <w:tabs>
          <w:tab w:pos="583" w:val="left" w:leader="none"/>
        </w:tabs>
        <w:spacing w:line="294" w:lineRule="exact" w:before="0" w:after="0"/>
        <w:ind w:left="583" w:right="0" w:hanging="235"/>
        <w:jc w:val="left"/>
        <w:rPr>
          <w:sz w:val="24"/>
        </w:rPr>
      </w:pPr>
      <w:r>
        <w:rPr>
          <w:spacing w:val="-2"/>
          <w:sz w:val="24"/>
        </w:rPr>
        <w:t>Toshikazu</w:t>
      </w:r>
      <w:r>
        <w:rPr>
          <w:spacing w:val="-13"/>
          <w:sz w:val="24"/>
        </w:rPr>
        <w:t> </w:t>
      </w:r>
      <w:r>
        <w:rPr>
          <w:spacing w:val="-2"/>
          <w:sz w:val="24"/>
        </w:rPr>
        <w:t>Nishida,</w:t>
      </w:r>
      <w:r>
        <w:rPr>
          <w:spacing w:val="-8"/>
          <w:sz w:val="24"/>
        </w:rPr>
        <w:t> </w:t>
      </w:r>
      <w:r>
        <w:rPr>
          <w:spacing w:val="-2"/>
          <w:sz w:val="24"/>
        </w:rPr>
        <w:t>Associate</w:t>
      </w:r>
      <w:r>
        <w:rPr>
          <w:spacing w:val="-12"/>
          <w:sz w:val="24"/>
        </w:rPr>
        <w:t> </w:t>
      </w:r>
      <w:r>
        <w:rPr>
          <w:spacing w:val="-2"/>
          <w:sz w:val="24"/>
        </w:rPr>
        <w:t>Dean</w:t>
      </w:r>
      <w:r>
        <w:rPr>
          <w:spacing w:val="-12"/>
          <w:sz w:val="24"/>
        </w:rPr>
        <w:t> </w:t>
      </w:r>
      <w:r>
        <w:rPr>
          <w:spacing w:val="-2"/>
          <w:sz w:val="24"/>
        </w:rPr>
        <w:t>of</w:t>
      </w:r>
      <w:r>
        <w:rPr>
          <w:spacing w:val="-12"/>
          <w:sz w:val="24"/>
        </w:rPr>
        <w:t> </w:t>
      </w:r>
      <w:r>
        <w:rPr>
          <w:spacing w:val="-2"/>
          <w:sz w:val="24"/>
        </w:rPr>
        <w:t>Academic</w:t>
      </w:r>
      <w:r>
        <w:rPr>
          <w:spacing w:val="-13"/>
          <w:sz w:val="24"/>
        </w:rPr>
        <w:t> </w:t>
      </w:r>
      <w:r>
        <w:rPr>
          <w:spacing w:val="-2"/>
          <w:sz w:val="24"/>
        </w:rPr>
        <w:t>Affairs,</w:t>
      </w:r>
      <w:r>
        <w:rPr>
          <w:spacing w:val="-8"/>
          <w:sz w:val="24"/>
        </w:rPr>
        <w:t> </w:t>
      </w:r>
      <w:r>
        <w:rPr>
          <w:spacing w:val="-2"/>
          <w:sz w:val="24"/>
        </w:rPr>
        <w:t>352-392-0943,</w:t>
      </w:r>
      <w:r>
        <w:rPr>
          <w:spacing w:val="-9"/>
          <w:sz w:val="24"/>
        </w:rPr>
        <w:t> </w:t>
      </w:r>
      <w:hyperlink r:id="rId29">
        <w:r>
          <w:rPr>
            <w:color w:val="0020A5"/>
            <w:spacing w:val="-2"/>
            <w:sz w:val="24"/>
          </w:rPr>
          <w:t>nishida@ufl.edu</w:t>
        </w:r>
      </w:hyperlink>
    </w:p>
    <w:p>
      <w:pPr>
        <w:pStyle w:val="BodyText"/>
        <w:spacing w:before="63"/>
      </w:pPr>
    </w:p>
    <w:p>
      <w:pPr>
        <w:pStyle w:val="BodyText"/>
        <w:spacing w:line="232" w:lineRule="auto"/>
        <w:ind w:right="359"/>
        <w:jc w:val="both"/>
      </w:pPr>
      <w:r>
        <w:rPr>
          <w:b/>
        </w:rPr>
        <w:t>Software Use:</w:t>
      </w:r>
      <w:r>
        <w:rPr>
          <w:b/>
          <w:spacing w:val="80"/>
        </w:rPr>
        <w:t> </w:t>
      </w:r>
      <w:r>
        <w:rPr/>
        <w:t>All faculty, staff, and students of the University of Florida are required and</w:t>
      </w:r>
      <w:r>
        <w:rPr>
          <w:spacing w:val="4"/>
        </w:rPr>
        <w:t> </w:t>
      </w:r>
      <w:r>
        <w:rPr/>
        <w:t>expected</w:t>
      </w:r>
      <w:r>
        <w:rPr>
          <w:spacing w:val="4"/>
        </w:rPr>
        <w:t> </w:t>
      </w:r>
      <w:r>
        <w:rPr/>
        <w:t>to</w:t>
      </w:r>
      <w:r>
        <w:rPr>
          <w:spacing w:val="5"/>
        </w:rPr>
        <w:t> </w:t>
      </w:r>
      <w:r>
        <w:rPr/>
        <w:t>obey</w:t>
      </w:r>
      <w:r>
        <w:rPr>
          <w:spacing w:val="5"/>
        </w:rPr>
        <w:t> </w:t>
      </w:r>
      <w:r>
        <w:rPr/>
        <w:t>the</w:t>
      </w:r>
      <w:r>
        <w:rPr>
          <w:spacing w:val="4"/>
        </w:rPr>
        <w:t> </w:t>
      </w:r>
      <w:r>
        <w:rPr/>
        <w:t>laws</w:t>
      </w:r>
      <w:r>
        <w:rPr>
          <w:spacing w:val="4"/>
        </w:rPr>
        <w:t> </w:t>
      </w:r>
      <w:r>
        <w:rPr/>
        <w:t>and</w:t>
      </w:r>
      <w:r>
        <w:rPr>
          <w:spacing w:val="5"/>
        </w:rPr>
        <w:t> </w:t>
      </w:r>
      <w:r>
        <w:rPr/>
        <w:t>legal</w:t>
      </w:r>
      <w:r>
        <w:rPr>
          <w:spacing w:val="4"/>
        </w:rPr>
        <w:t> </w:t>
      </w:r>
      <w:r>
        <w:rPr/>
        <w:t>agreements</w:t>
      </w:r>
      <w:r>
        <w:rPr>
          <w:spacing w:val="5"/>
        </w:rPr>
        <w:t> </w:t>
      </w:r>
      <w:r>
        <w:rPr/>
        <w:t>governing</w:t>
      </w:r>
      <w:r>
        <w:rPr>
          <w:spacing w:val="5"/>
        </w:rPr>
        <w:t> </w:t>
      </w:r>
      <w:r>
        <w:rPr/>
        <w:t>software</w:t>
      </w:r>
      <w:r>
        <w:rPr>
          <w:spacing w:val="4"/>
        </w:rPr>
        <w:t> </w:t>
      </w:r>
      <w:r>
        <w:rPr/>
        <w:t>use.</w:t>
      </w:r>
      <w:r>
        <w:rPr>
          <w:spacing w:val="39"/>
        </w:rPr>
        <w:t> </w:t>
      </w:r>
      <w:r>
        <w:rPr/>
        <w:t>Failure</w:t>
      </w:r>
      <w:r>
        <w:rPr>
          <w:spacing w:val="4"/>
        </w:rPr>
        <w:t> </w:t>
      </w:r>
      <w:r>
        <w:rPr>
          <w:spacing w:val="-5"/>
        </w:rPr>
        <w:t>to</w:t>
      </w:r>
    </w:p>
    <w:p>
      <w:pPr>
        <w:pStyle w:val="BodyText"/>
        <w:spacing w:after="0" w:line="232" w:lineRule="auto"/>
        <w:jc w:val="both"/>
        <w:sectPr>
          <w:pgSz w:w="12240" w:h="15840"/>
          <w:pgMar w:header="687" w:footer="1556" w:top="1360" w:bottom="1740" w:left="1440" w:right="1080"/>
        </w:sectPr>
      </w:pPr>
    </w:p>
    <w:p>
      <w:pPr>
        <w:pStyle w:val="BodyText"/>
        <w:spacing w:line="232" w:lineRule="auto" w:before="123"/>
        <w:ind w:right="358"/>
        <w:jc w:val="both"/>
      </w:pPr>
      <w:r>
        <w:rPr/>
        <w:t>do so can lead to monetary damages and/or criminal penalties for the individual </w:t>
      </w:r>
      <w:r>
        <w:rPr/>
        <w:t>viola-tor.</w:t>
      </w:r>
      <w:r>
        <w:rPr>
          <w:spacing w:val="40"/>
        </w:rPr>
        <w:t> </w:t>
      </w:r>
      <w:r>
        <w:rPr/>
        <w:t>Because such violations are also against University policies and rules, disciplinary action will be taken as appropriate.</w:t>
      </w:r>
      <w:r>
        <w:rPr>
          <w:spacing w:val="40"/>
        </w:rPr>
        <w:t> </w:t>
      </w:r>
      <w:r>
        <w:rPr/>
        <w:t>We, the members of the University of Florida com-munity, pledge to uphold ourselves and our peers to the highest standards of honesty and integrity.</w:t>
      </w:r>
    </w:p>
    <w:p>
      <w:pPr>
        <w:pStyle w:val="BodyText"/>
        <w:spacing w:before="65"/>
      </w:pPr>
    </w:p>
    <w:p>
      <w:pPr>
        <w:pStyle w:val="BodyText"/>
        <w:spacing w:line="232" w:lineRule="auto"/>
        <w:ind w:right="357"/>
        <w:jc w:val="both"/>
      </w:pPr>
      <w:r>
        <w:rPr>
          <w:b/>
        </w:rPr>
        <w:t>Student</w:t>
      </w:r>
      <w:r>
        <w:rPr>
          <w:b/>
          <w:spacing w:val="-8"/>
        </w:rPr>
        <w:t> </w:t>
      </w:r>
      <w:r>
        <w:rPr>
          <w:b/>
        </w:rPr>
        <w:t>Privacy:</w:t>
      </w:r>
      <w:r>
        <w:rPr>
          <w:b/>
          <w:spacing w:val="80"/>
          <w:w w:val="150"/>
        </w:rPr>
        <w:t> </w:t>
      </w:r>
      <w:r>
        <w:rPr/>
        <w:t>There</w:t>
      </w:r>
      <w:r>
        <w:rPr>
          <w:spacing w:val="-8"/>
        </w:rPr>
        <w:t> </w:t>
      </w:r>
      <w:r>
        <w:rPr/>
        <w:t>are</w:t>
      </w:r>
      <w:r>
        <w:rPr>
          <w:spacing w:val="-8"/>
        </w:rPr>
        <w:t> </w:t>
      </w:r>
      <w:r>
        <w:rPr/>
        <w:t>federal</w:t>
      </w:r>
      <w:r>
        <w:rPr>
          <w:spacing w:val="-8"/>
        </w:rPr>
        <w:t> </w:t>
      </w:r>
      <w:r>
        <w:rPr/>
        <w:t>laws</w:t>
      </w:r>
      <w:r>
        <w:rPr>
          <w:spacing w:val="-8"/>
        </w:rPr>
        <w:t> </w:t>
      </w:r>
      <w:r>
        <w:rPr/>
        <w:t>protecting</w:t>
      </w:r>
      <w:r>
        <w:rPr>
          <w:spacing w:val="-8"/>
        </w:rPr>
        <w:t> </w:t>
      </w:r>
      <w:r>
        <w:rPr/>
        <w:t>your</w:t>
      </w:r>
      <w:r>
        <w:rPr>
          <w:spacing w:val="-8"/>
        </w:rPr>
        <w:t> </w:t>
      </w:r>
      <w:r>
        <w:rPr/>
        <w:t>privacy</w:t>
      </w:r>
      <w:r>
        <w:rPr>
          <w:spacing w:val="-8"/>
        </w:rPr>
        <w:t> </w:t>
      </w:r>
      <w:r>
        <w:rPr/>
        <w:t>with</w:t>
      </w:r>
      <w:r>
        <w:rPr>
          <w:spacing w:val="-8"/>
        </w:rPr>
        <w:t> </w:t>
      </w:r>
      <w:r>
        <w:rPr/>
        <w:t>regards</w:t>
      </w:r>
      <w:r>
        <w:rPr>
          <w:spacing w:val="-8"/>
        </w:rPr>
        <w:t> </w:t>
      </w:r>
      <w:r>
        <w:rPr/>
        <w:t>to</w:t>
      </w:r>
      <w:r>
        <w:rPr>
          <w:spacing w:val="-8"/>
        </w:rPr>
        <w:t> </w:t>
      </w:r>
      <w:r>
        <w:rPr/>
        <w:t>grades earned in courses and on individual assignments.</w:t>
      </w:r>
      <w:r>
        <w:rPr>
          <w:spacing w:val="40"/>
        </w:rPr>
        <w:t> </w:t>
      </w:r>
      <w:r>
        <w:rPr/>
        <w:t>For more information, please see the </w:t>
      </w:r>
      <w:hyperlink r:id="rId30">
        <w:r>
          <w:rPr>
            <w:color w:val="0020A5"/>
          </w:rPr>
          <w:t>Notification to Students of FERPA Rights</w:t>
        </w:r>
      </w:hyperlink>
      <w:r>
        <w:rPr>
          <w:color w:val="0020A5"/>
        </w:rPr>
        <w:t> </w:t>
      </w:r>
      <w:r>
        <w:rPr/>
        <w:t>and visit </w:t>
      </w:r>
      <w:hyperlink r:id="rId31">
        <w:r>
          <w:rPr>
            <w:color w:val="0020A5"/>
          </w:rPr>
          <w:t>registrar.ufl.edu/ferpa</w:t>
        </w:r>
      </w:hyperlink>
      <w:r>
        <w:rPr/>
        <w:t>.</w:t>
      </w:r>
    </w:p>
    <w:p>
      <w:pPr>
        <w:pStyle w:val="BodyText"/>
        <w:spacing w:before="65"/>
      </w:pPr>
    </w:p>
    <w:p>
      <w:pPr>
        <w:pStyle w:val="BodyText"/>
        <w:spacing w:line="232" w:lineRule="auto"/>
        <w:ind w:right="357"/>
        <w:jc w:val="both"/>
      </w:pPr>
      <w:r>
        <w:rPr>
          <w:b/>
        </w:rPr>
        <w:t>Land Acknowledgement:</w:t>
      </w:r>
      <w:r>
        <w:rPr>
          <w:b/>
          <w:spacing w:val="80"/>
        </w:rPr>
        <w:t> </w:t>
      </w:r>
      <w:r>
        <w:rPr/>
        <w:t>A </w:t>
      </w:r>
      <w:hyperlink r:id="rId32">
        <w:r>
          <w:rPr>
            <w:color w:val="0020A5"/>
          </w:rPr>
          <w:t>land acknowledgement</w:t>
        </w:r>
      </w:hyperlink>
      <w:r>
        <w:rPr>
          <w:color w:val="0020A5"/>
        </w:rPr>
        <w:t> </w:t>
      </w:r>
      <w:r>
        <w:rPr/>
        <w:t>is a formal statement that </w:t>
      </w:r>
      <w:r>
        <w:rPr/>
        <w:t>recog-nizes and respects Indigenous Peoples as traditional stewards of this land, as well as their</w:t>
      </w:r>
      <w:r>
        <w:rPr>
          <w:spacing w:val="-14"/>
        </w:rPr>
        <w:t> </w:t>
      </w:r>
      <w:r>
        <w:rPr/>
        <w:t>enduring</w:t>
      </w:r>
      <w:r>
        <w:rPr>
          <w:spacing w:val="-14"/>
        </w:rPr>
        <w:t> </w:t>
      </w:r>
      <w:r>
        <w:rPr/>
        <w:t>relationship</w:t>
      </w:r>
      <w:r>
        <w:rPr>
          <w:spacing w:val="-14"/>
        </w:rPr>
        <w:t> </w:t>
      </w:r>
      <w:r>
        <w:rPr/>
        <w:t>with</w:t>
      </w:r>
      <w:r>
        <w:rPr>
          <w:spacing w:val="-14"/>
        </w:rPr>
        <w:t> </w:t>
      </w:r>
      <w:r>
        <w:rPr/>
        <w:t>it. Specifically,</w:t>
      </w:r>
      <w:r>
        <w:rPr>
          <w:spacing w:val="-13"/>
        </w:rPr>
        <w:t> </w:t>
      </w:r>
      <w:r>
        <w:rPr/>
        <w:t>the</w:t>
      </w:r>
      <w:r>
        <w:rPr>
          <w:spacing w:val="-14"/>
        </w:rPr>
        <w:t> </w:t>
      </w:r>
      <w:r>
        <w:rPr/>
        <w:t>University</w:t>
      </w:r>
      <w:r>
        <w:rPr>
          <w:spacing w:val="-14"/>
        </w:rPr>
        <w:t> </w:t>
      </w:r>
      <w:r>
        <w:rPr/>
        <w:t>of</w:t>
      </w:r>
      <w:r>
        <w:rPr>
          <w:spacing w:val="-14"/>
        </w:rPr>
        <w:t> </w:t>
      </w:r>
      <w:r>
        <w:rPr/>
        <w:t>Florida</w:t>
      </w:r>
      <w:r>
        <w:rPr>
          <w:spacing w:val="-14"/>
        </w:rPr>
        <w:t> </w:t>
      </w:r>
      <w:r>
        <w:rPr/>
        <w:t>is</w:t>
      </w:r>
      <w:r>
        <w:rPr>
          <w:spacing w:val="-14"/>
        </w:rPr>
        <w:t> </w:t>
      </w:r>
      <w:r>
        <w:rPr/>
        <w:t>located</w:t>
      </w:r>
      <w:r>
        <w:rPr>
          <w:spacing w:val="-14"/>
        </w:rPr>
        <w:t> </w:t>
      </w:r>
      <w:r>
        <w:rPr/>
        <w:t>on</w:t>
      </w:r>
      <w:r>
        <w:rPr>
          <w:spacing w:val="-14"/>
        </w:rPr>
        <w:t> </w:t>
      </w:r>
      <w:r>
        <w:rPr/>
        <w:t>the </w:t>
      </w:r>
      <w:hyperlink r:id="rId33">
        <w:r>
          <w:rPr>
            <w:color w:val="0020A5"/>
          </w:rPr>
          <w:t>traditional</w:t>
        </w:r>
        <w:r>
          <w:rPr>
            <w:color w:val="0020A5"/>
            <w:spacing w:val="-13"/>
          </w:rPr>
          <w:t> </w:t>
        </w:r>
        <w:r>
          <w:rPr>
            <w:color w:val="0020A5"/>
          </w:rPr>
          <w:t>territory</w:t>
        </w:r>
      </w:hyperlink>
      <w:r>
        <w:rPr>
          <w:color w:val="0020A5"/>
          <w:spacing w:val="-13"/>
        </w:rPr>
        <w:t> </w:t>
      </w:r>
      <w:r>
        <w:rPr/>
        <w:t>of</w:t>
      </w:r>
      <w:r>
        <w:rPr>
          <w:spacing w:val="-13"/>
        </w:rPr>
        <w:t> </w:t>
      </w:r>
      <w:r>
        <w:rPr/>
        <w:t>the</w:t>
      </w:r>
      <w:r>
        <w:rPr>
          <w:spacing w:val="-12"/>
        </w:rPr>
        <w:t> </w:t>
      </w:r>
      <w:hyperlink r:id="rId34">
        <w:r>
          <w:rPr>
            <w:color w:val="0020A5"/>
          </w:rPr>
          <w:t>Potano</w:t>
        </w:r>
      </w:hyperlink>
      <w:r>
        <w:rPr>
          <w:color w:val="0020A5"/>
          <w:spacing w:val="-13"/>
        </w:rPr>
        <w:t> </w:t>
      </w:r>
      <w:r>
        <w:rPr/>
        <w:t>(part</w:t>
      </w:r>
      <w:r>
        <w:rPr>
          <w:spacing w:val="-13"/>
        </w:rPr>
        <w:t> </w:t>
      </w:r>
      <w:r>
        <w:rPr/>
        <w:t>of</w:t>
      </w:r>
      <w:r>
        <w:rPr>
          <w:spacing w:val="-13"/>
        </w:rPr>
        <w:t> </w:t>
      </w:r>
      <w:r>
        <w:rPr/>
        <w:t>the</w:t>
      </w:r>
      <w:r>
        <w:rPr>
          <w:spacing w:val="-13"/>
        </w:rPr>
        <w:t> </w:t>
      </w:r>
      <w:hyperlink r:id="rId35">
        <w:r>
          <w:rPr>
            <w:color w:val="0020A5"/>
          </w:rPr>
          <w:t>Timucua</w:t>
        </w:r>
      </w:hyperlink>
      <w:r>
        <w:rPr>
          <w:color w:val="0020A5"/>
          <w:spacing w:val="-13"/>
        </w:rPr>
        <w:t> </w:t>
      </w:r>
      <w:r>
        <w:rPr/>
        <w:t>people)</w:t>
      </w:r>
      <w:r>
        <w:rPr>
          <w:spacing w:val="-12"/>
        </w:rPr>
        <w:t> </w:t>
      </w:r>
      <w:r>
        <w:rPr/>
        <w:t>tribe,</w:t>
      </w:r>
      <w:r>
        <w:rPr>
          <w:spacing w:val="-11"/>
        </w:rPr>
        <w:t> </w:t>
      </w:r>
      <w:r>
        <w:rPr/>
        <w:t>and</w:t>
      </w:r>
      <w:r>
        <w:rPr>
          <w:spacing w:val="-13"/>
        </w:rPr>
        <w:t> </w:t>
      </w:r>
      <w:r>
        <w:rPr/>
        <w:t>later</w:t>
      </w:r>
      <w:r>
        <w:rPr>
          <w:spacing w:val="-13"/>
        </w:rPr>
        <w:t> </w:t>
      </w:r>
      <w:r>
        <w:rPr/>
        <w:t>lived</w:t>
      </w:r>
      <w:r>
        <w:rPr>
          <w:spacing w:val="-13"/>
        </w:rPr>
        <w:t> </w:t>
      </w:r>
      <w:r>
        <w:rPr/>
        <w:t>on</w:t>
      </w:r>
      <w:r>
        <w:rPr>
          <w:spacing w:val="-13"/>
        </w:rPr>
        <w:t> </w:t>
      </w:r>
      <w:r>
        <w:rPr/>
        <w:t>by </w:t>
      </w:r>
      <w:hyperlink r:id="rId36">
        <w:r>
          <w:rPr>
            <w:color w:val="0020A5"/>
          </w:rPr>
          <w:t>Seminole</w:t>
        </w:r>
      </w:hyperlink>
      <w:r>
        <w:rPr>
          <w:color w:val="0020A5"/>
        </w:rPr>
        <w:t> </w:t>
      </w:r>
      <w:r>
        <w:rPr/>
        <w:t>tribes.</w:t>
      </w:r>
      <w:r>
        <w:rPr>
          <w:spacing w:val="34"/>
        </w:rPr>
        <w:t> </w:t>
      </w:r>
      <w:r>
        <w:rPr/>
        <w:t>We are not only recognizing and reflecting on the context in which our (land</w:t>
      </w:r>
      <w:r>
        <w:rPr>
          <w:spacing w:val="-3"/>
        </w:rPr>
        <w:t> </w:t>
      </w:r>
      <w:r>
        <w:rPr/>
        <w:t>grant)</w:t>
      </w:r>
      <w:r>
        <w:rPr>
          <w:spacing w:val="-3"/>
        </w:rPr>
        <w:t> </w:t>
      </w:r>
      <w:r>
        <w:rPr/>
        <w:t>institution</w:t>
      </w:r>
      <w:r>
        <w:rPr>
          <w:spacing w:val="-3"/>
        </w:rPr>
        <w:t> </w:t>
      </w:r>
      <w:r>
        <w:rPr/>
        <w:t>of</w:t>
      </w:r>
      <w:r>
        <w:rPr>
          <w:spacing w:val="-3"/>
        </w:rPr>
        <w:t> </w:t>
      </w:r>
      <w:r>
        <w:rPr/>
        <w:t>higher</w:t>
      </w:r>
      <w:r>
        <w:rPr>
          <w:spacing w:val="-3"/>
        </w:rPr>
        <w:t> </w:t>
      </w:r>
      <w:r>
        <w:rPr/>
        <w:t>learning</w:t>
      </w:r>
      <w:r>
        <w:rPr>
          <w:spacing w:val="-3"/>
        </w:rPr>
        <w:t> </w:t>
      </w:r>
      <w:r>
        <w:rPr/>
        <w:t>exists,</w:t>
      </w:r>
      <w:r>
        <w:rPr>
          <w:spacing w:val="-2"/>
        </w:rPr>
        <w:t> </w:t>
      </w:r>
      <w:r>
        <w:rPr/>
        <w:t>but</w:t>
      </w:r>
      <w:r>
        <w:rPr>
          <w:spacing w:val="-3"/>
        </w:rPr>
        <w:t> </w:t>
      </w:r>
      <w:r>
        <w:rPr/>
        <w:t>also</w:t>
      </w:r>
      <w:r>
        <w:rPr>
          <w:spacing w:val="-3"/>
        </w:rPr>
        <w:t> </w:t>
      </w:r>
      <w:r>
        <w:rPr/>
        <w:t>identifying</w:t>
      </w:r>
      <w:r>
        <w:rPr>
          <w:spacing w:val="-3"/>
        </w:rPr>
        <w:t> </w:t>
      </w:r>
      <w:r>
        <w:rPr/>
        <w:t>an</w:t>
      </w:r>
      <w:r>
        <w:rPr>
          <w:spacing w:val="-3"/>
        </w:rPr>
        <w:t> </w:t>
      </w:r>
      <w:r>
        <w:rPr/>
        <w:t>ongoing</w:t>
      </w:r>
      <w:r>
        <w:rPr>
          <w:spacing w:val="-3"/>
        </w:rPr>
        <w:t> </w:t>
      </w:r>
      <w:r>
        <w:rPr/>
        <w:t>process of marginalization and colonialism.</w:t>
      </w:r>
      <w:r>
        <w:rPr>
          <w:spacing w:val="40"/>
        </w:rPr>
        <w:t> </w:t>
      </w:r>
      <w:r>
        <w:rPr/>
        <w:t>I encourage you to read the history of Indigenous Peoples and consider what you can do to support current indigenous populations.</w:t>
      </w:r>
      <w:r>
        <w:rPr>
          <w:spacing w:val="40"/>
        </w:rPr>
        <w:t> </w:t>
      </w:r>
      <w:r>
        <w:rPr/>
        <w:t>The significance of a land acknowledgment is summarized at </w:t>
      </w:r>
      <w:hyperlink r:id="rId37">
        <w:r>
          <w:rPr>
            <w:color w:val="0020A5"/>
          </w:rPr>
          <w:t>nativegov.org/news/a-guide-</w:t>
        </w:r>
      </w:hyperlink>
      <w:hyperlink r:id="rId37">
        <w:r>
          <w:rPr>
            <w:color w:val="0020A5"/>
            <w:spacing w:val="-2"/>
          </w:rPr>
          <w:t>to-indigenous-land-acknowledgment</w:t>
        </w:r>
      </w:hyperlink>
      <w:r>
        <w:rPr>
          <w:spacing w:val="-2"/>
        </w:rPr>
        <w:t>.</w:t>
      </w:r>
    </w:p>
    <w:p>
      <w:pPr>
        <w:pStyle w:val="BodyText"/>
        <w:spacing w:before="62"/>
      </w:pPr>
    </w:p>
    <w:p>
      <w:pPr>
        <w:pStyle w:val="BodyText"/>
        <w:tabs>
          <w:tab w:pos="3749" w:val="left" w:leader="none"/>
        </w:tabs>
        <w:spacing w:line="232" w:lineRule="auto"/>
        <w:ind w:left="-1" w:right="357"/>
      </w:pPr>
      <w:r>
        <w:rPr>
          <w:b/>
        </w:rPr>
        <w:t>Academic Policies &amp; Resources:</w:t>
        <w:tab/>
      </w:r>
      <w:r>
        <w:rPr/>
        <w:t>The University of Florida has a number of </w:t>
      </w:r>
      <w:r>
        <w:rPr/>
        <w:t>academic policies and resources. Please refer to the following links for more information: </w:t>
      </w:r>
      <w:hyperlink r:id="rId38">
        <w:r>
          <w:rPr>
            <w:color w:val="0020A5"/>
            <w:spacing w:val="-2"/>
          </w:rPr>
          <w:t>https://syllabus.ufl.edu/syllabus-policy/uf-syllabus-policy-links/</w:t>
        </w:r>
      </w:hyperlink>
    </w:p>
    <w:sectPr>
      <w:pgSz w:w="12240" w:h="15840"/>
      <w:pgMar w:header="687" w:footer="1556" w:top="1360" w:bottom="1740" w:left="144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Book Antiqua">
    <w:altName w:val="Book Antiqua"/>
    <w:charset w:val="0"/>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35936">
              <wp:simplePos x="0" y="0"/>
              <wp:positionH relativeFrom="page">
                <wp:posOffset>3835539</wp:posOffset>
              </wp:positionH>
              <wp:positionV relativeFrom="page">
                <wp:posOffset>8910501</wp:posOffset>
              </wp:positionV>
              <wp:extent cx="101600" cy="21209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01600" cy="212090"/>
                      </a:xfrm>
                      <a:prstGeom prst="rect">
                        <a:avLst/>
                      </a:prstGeom>
                    </wps:spPr>
                    <wps:txbx>
                      <w:txbxContent>
                        <w:p>
                          <w:pPr>
                            <w:pStyle w:val="BodyText"/>
                            <w:spacing w:before="15"/>
                            <w:ind w:left="20"/>
                          </w:pPr>
                          <w:r>
                            <w:rPr>
                              <w:spacing w:val="-10"/>
                            </w:rPr>
                            <w:t>1</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02.010986pt;margin-top:701.614258pt;width:8pt;height:16.7pt;mso-position-horizontal-relative:page;mso-position-vertical-relative:page;z-index:-15980544" type="#_x0000_t202" id="docshape1" filled="false" stroked="false">
              <v:textbox inset="0,0,0,0">
                <w:txbxContent>
                  <w:p>
                    <w:pPr>
                      <w:pStyle w:val="BodyText"/>
                      <w:spacing w:before="15"/>
                      <w:ind w:left="20"/>
                    </w:pPr>
                    <w:r>
                      <w:rPr>
                        <w:spacing w:val="-10"/>
                      </w:rPr>
                      <w:t>1</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38496">
              <wp:simplePos x="0" y="0"/>
              <wp:positionH relativeFrom="page">
                <wp:posOffset>3688219</wp:posOffset>
              </wp:positionH>
              <wp:positionV relativeFrom="page">
                <wp:posOffset>8910501</wp:posOffset>
              </wp:positionV>
              <wp:extent cx="370840" cy="23241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370840" cy="232410"/>
                      </a:xfrm>
                      <a:prstGeom prst="rect">
                        <a:avLst/>
                      </a:prstGeom>
                    </wps:spPr>
                    <wps:txbx>
                      <w:txbxContent>
                        <w:p>
                          <w:pPr>
                            <w:pStyle w:val="BodyText"/>
                            <w:spacing w:before="47"/>
                            <w:ind w:left="60"/>
                          </w:pPr>
                          <w:r>
                            <w:rPr/>
                            <w:fldChar w:fldCharType="begin"/>
                          </w:r>
                          <w:r>
                            <w:rPr/>
                            <w:instrText> PAGE </w:instrText>
                          </w:r>
                          <w:r>
                            <w:rPr/>
                            <w:fldChar w:fldCharType="separate"/>
                          </w:r>
                          <w:r>
                            <w:rPr/>
                            <w:t>3</w:t>
                          </w:r>
                          <w:r>
                            <w:rPr/>
                            <w:fldChar w:fldCharType="end"/>
                          </w:r>
                          <w:r>
                            <w:rPr>
                              <w:spacing w:val="-3"/>
                            </w:rPr>
                            <w:t> </w:t>
                          </w:r>
                          <w:r>
                            <w:rPr/>
                            <w:t>/</w:t>
                          </w:r>
                          <w:r>
                            <w:rPr>
                              <w:spacing w:val="-2"/>
                            </w:rPr>
                            <w:t> </w:t>
                          </w:r>
                          <w:r>
                            <w:rPr>
                              <w:spacing w:val="-10"/>
                            </w:rPr>
                            <w:fldChar w:fldCharType="begin"/>
                          </w:r>
                          <w:r>
                            <w:rPr>
                              <w:spacing w:val="-10"/>
                            </w:rPr>
                            <w:instrText> NUMPAGES </w:instrText>
                          </w:r>
                          <w:r>
                            <w:rPr>
                              <w:spacing w:val="-10"/>
                            </w:rPr>
                            <w:fldChar w:fldCharType="separate"/>
                          </w:r>
                          <w:r>
                            <w:rPr>
                              <w:spacing w:val="-10"/>
                            </w:rPr>
                            <w:t>8</w:t>
                          </w:r>
                          <w:r>
                            <w:rPr>
                              <w:spacing w:val="-10"/>
                            </w:rPr>
                            <w:fldChar w:fldCharType="end"/>
                          </w:r>
                        </w:p>
                      </w:txbxContent>
                    </wps:txbx>
                    <wps:bodyPr wrap="square" lIns="0" tIns="0" rIns="0" bIns="0" rtlCol="0">
                      <a:noAutofit/>
                    </wps:bodyPr>
                  </wps:wsp>
                </a:graphicData>
              </a:graphic>
            </wp:anchor>
          </w:drawing>
        </mc:Choice>
        <mc:Fallback>
          <w:pict>
            <v:shape style="position:absolute;margin-left:290.411011pt;margin-top:701.614258pt;width:29.2pt;height:18.3pt;mso-position-horizontal-relative:page;mso-position-vertical-relative:page;z-index:-15977984" type="#_x0000_t202" id="docshape6" filled="false" stroked="false">
              <v:textbox inset="0,0,0,0">
                <w:txbxContent>
                  <w:p>
                    <w:pPr>
                      <w:pStyle w:val="BodyText"/>
                      <w:spacing w:before="47"/>
                      <w:ind w:left="60"/>
                    </w:pPr>
                    <w:r>
                      <w:rPr/>
                      <w:fldChar w:fldCharType="begin"/>
                    </w:r>
                    <w:r>
                      <w:rPr/>
                      <w:instrText> PAGE </w:instrText>
                    </w:r>
                    <w:r>
                      <w:rPr/>
                      <w:fldChar w:fldCharType="separate"/>
                    </w:r>
                    <w:r>
                      <w:rPr/>
                      <w:t>3</w:t>
                    </w:r>
                    <w:r>
                      <w:rPr/>
                      <w:fldChar w:fldCharType="end"/>
                    </w:r>
                    <w:r>
                      <w:rPr>
                        <w:spacing w:val="-3"/>
                      </w:rPr>
                      <w:t> </w:t>
                    </w:r>
                    <w:r>
                      <w:rPr/>
                      <w:t>/</w:t>
                    </w:r>
                    <w:r>
                      <w:rPr>
                        <w:spacing w:val="-2"/>
                      </w:rPr>
                      <w:t> </w:t>
                    </w:r>
                    <w:r>
                      <w:rPr>
                        <w:spacing w:val="-10"/>
                      </w:rPr>
                      <w:fldChar w:fldCharType="begin"/>
                    </w:r>
                    <w:r>
                      <w:rPr>
                        <w:spacing w:val="-10"/>
                      </w:rPr>
                      <w:instrText> NUMPAGES </w:instrText>
                    </w:r>
                    <w:r>
                      <w:rPr>
                        <w:spacing w:val="-10"/>
                      </w:rPr>
                      <w:fldChar w:fldCharType="separate"/>
                    </w:r>
                    <w:r>
                      <w:rPr>
                        <w:spacing w:val="-10"/>
                      </w:rPr>
                      <w:t>8</w:t>
                    </w:r>
                    <w:r>
                      <w:rPr>
                        <w:spacing w:val="-1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336448">
              <wp:simplePos x="0" y="0"/>
              <wp:positionH relativeFrom="page">
                <wp:posOffset>914400</wp:posOffset>
              </wp:positionH>
              <wp:positionV relativeFrom="page">
                <wp:posOffset>620864</wp:posOffset>
              </wp:positionV>
              <wp:extent cx="5943600" cy="127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5943600" cy="1270"/>
                      </a:xfrm>
                      <a:custGeom>
                        <a:avLst/>
                        <a:gdLst/>
                        <a:ahLst/>
                        <a:cxnLst/>
                        <a:rect l="l" t="t" r="r" b="b"/>
                        <a:pathLst>
                          <a:path w="5943600" h="0">
                            <a:moveTo>
                              <a:pt x="0" y="0"/>
                            </a:moveTo>
                            <a:lnTo>
                              <a:pt x="5943600" y="0"/>
                            </a:lnTo>
                          </a:path>
                        </a:pathLst>
                      </a:custGeom>
                      <a:ln w="5054">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980032" from="72pt,48.887001pt" to="540pt,48.887001pt" stroked="true" strokeweight=".398pt" strokecolor="#000000">
              <v:stroke dashstyle="solid"/>
              <w10:wrap type="none"/>
            </v:line>
          </w:pict>
        </mc:Fallback>
      </mc:AlternateContent>
    </w:r>
    <w:r>
      <w:rPr>
        <w:sz w:val="20"/>
      </w:rPr>
      <mc:AlternateContent>
        <mc:Choice Requires="wps">
          <w:drawing>
            <wp:anchor distT="0" distB="0" distL="0" distR="0" allowOverlap="1" layoutInCell="1" locked="0" behindDoc="1" simplePos="0" relativeHeight="487336960">
              <wp:simplePos x="0" y="0"/>
              <wp:positionH relativeFrom="page">
                <wp:posOffset>901700</wp:posOffset>
              </wp:positionH>
              <wp:positionV relativeFrom="page">
                <wp:posOffset>423363</wp:posOffset>
              </wp:positionV>
              <wp:extent cx="768985" cy="19558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768985" cy="195580"/>
                      </a:xfrm>
                      <a:prstGeom prst="rect">
                        <a:avLst/>
                      </a:prstGeom>
                    </wps:spPr>
                    <wps:txbx>
                      <w:txbxContent>
                        <w:p>
                          <w:pPr>
                            <w:spacing w:before="14"/>
                            <w:ind w:left="20" w:right="0" w:firstLine="0"/>
                            <w:jc w:val="left"/>
                            <w:rPr>
                              <w:sz w:val="22"/>
                            </w:rPr>
                          </w:pPr>
                          <w:hyperlink r:id="rId1">
                            <w:r>
                              <w:rPr>
                                <w:color w:val="0020A5"/>
                                <w:sz w:val="22"/>
                              </w:rPr>
                              <w:t>Spring</w:t>
                            </w:r>
                            <w:r>
                              <w:rPr>
                                <w:color w:val="0020A5"/>
                                <w:spacing w:val="28"/>
                                <w:sz w:val="22"/>
                              </w:rPr>
                              <w:t> </w:t>
                            </w:r>
                            <w:r>
                              <w:rPr>
                                <w:color w:val="0020A5"/>
                                <w:spacing w:val="-4"/>
                                <w:sz w:val="22"/>
                              </w:rPr>
                              <w:t>2026</w:t>
                            </w:r>
                          </w:hyperlink>
                        </w:p>
                      </w:txbxContent>
                    </wps:txbx>
                    <wps:bodyPr wrap="square" lIns="0" tIns="0" rIns="0" bIns="0" rtlCol="0">
                      <a:noAutofit/>
                    </wps:bodyPr>
                  </wps:wsp>
                </a:graphicData>
              </a:graphic>
            </wp:anchor>
          </w:drawing>
        </mc:Choice>
        <mc:Fallback>
          <w:pict>
            <v:shape style="position:absolute;margin-left:71pt;margin-top:33.33572pt;width:60.55pt;height:15.4pt;mso-position-horizontal-relative:page;mso-position-vertical-relative:page;z-index:-15979520" type="#_x0000_t202" id="docshape3" filled="false" stroked="false">
              <v:textbox inset="0,0,0,0">
                <w:txbxContent>
                  <w:p>
                    <w:pPr>
                      <w:spacing w:before="14"/>
                      <w:ind w:left="20" w:right="0" w:firstLine="0"/>
                      <w:jc w:val="left"/>
                      <w:rPr>
                        <w:sz w:val="22"/>
                      </w:rPr>
                    </w:pPr>
                    <w:hyperlink r:id="rId1">
                      <w:r>
                        <w:rPr>
                          <w:color w:val="0020A5"/>
                          <w:sz w:val="22"/>
                        </w:rPr>
                        <w:t>Spring</w:t>
                      </w:r>
                      <w:r>
                        <w:rPr>
                          <w:color w:val="0020A5"/>
                          <w:spacing w:val="28"/>
                          <w:sz w:val="22"/>
                        </w:rPr>
                        <w:t> </w:t>
                      </w:r>
                      <w:r>
                        <w:rPr>
                          <w:color w:val="0020A5"/>
                          <w:spacing w:val="-4"/>
                          <w:sz w:val="22"/>
                        </w:rPr>
                        <w:t>2026</w:t>
                      </w:r>
                    </w:hyperlink>
                  </w:p>
                </w:txbxContent>
              </v:textbox>
              <w10:wrap type="none"/>
            </v:shape>
          </w:pict>
        </mc:Fallback>
      </mc:AlternateContent>
    </w:r>
    <w:r>
      <w:rPr>
        <w:sz w:val="20"/>
      </w:rPr>
      <mc:AlternateContent>
        <mc:Choice Requires="wps">
          <w:drawing>
            <wp:anchor distT="0" distB="0" distL="0" distR="0" allowOverlap="1" layoutInCell="1" locked="0" behindDoc="1" simplePos="0" relativeHeight="487337472">
              <wp:simplePos x="0" y="0"/>
              <wp:positionH relativeFrom="page">
                <wp:posOffset>2892184</wp:posOffset>
              </wp:positionH>
              <wp:positionV relativeFrom="page">
                <wp:posOffset>423363</wp:posOffset>
              </wp:positionV>
              <wp:extent cx="1988185" cy="19558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988185" cy="195580"/>
                      </a:xfrm>
                      <a:prstGeom prst="rect">
                        <a:avLst/>
                      </a:prstGeom>
                    </wps:spPr>
                    <wps:txbx>
                      <w:txbxContent>
                        <w:p>
                          <w:pPr>
                            <w:spacing w:before="14"/>
                            <w:ind w:left="20" w:right="0" w:firstLine="0"/>
                            <w:jc w:val="left"/>
                            <w:rPr>
                              <w:sz w:val="22"/>
                            </w:rPr>
                          </w:pPr>
                          <w:hyperlink r:id="rId2">
                            <w:r>
                              <w:rPr>
                                <w:color w:val="0020A5"/>
                                <w:sz w:val="22"/>
                              </w:rPr>
                              <w:t>ESI</w:t>
                            </w:r>
                            <w:r>
                              <w:rPr>
                                <w:color w:val="0020A5"/>
                                <w:spacing w:val="-9"/>
                                <w:sz w:val="22"/>
                              </w:rPr>
                              <w:t> </w:t>
                            </w:r>
                            <w:r>
                              <w:rPr>
                                <w:color w:val="0020A5"/>
                                <w:sz w:val="22"/>
                              </w:rPr>
                              <w:t>4313:</w:t>
                            </w:r>
                            <w:r>
                              <w:rPr>
                                <w:color w:val="0020A5"/>
                                <w:spacing w:val="3"/>
                                <w:sz w:val="22"/>
                              </w:rPr>
                              <w:t> </w:t>
                            </w:r>
                            <w:r>
                              <w:rPr>
                                <w:color w:val="0020A5"/>
                                <w:sz w:val="22"/>
                              </w:rPr>
                              <w:t>Operations</w:t>
                            </w:r>
                            <w:r>
                              <w:rPr>
                                <w:color w:val="0020A5"/>
                                <w:spacing w:val="-9"/>
                                <w:sz w:val="22"/>
                              </w:rPr>
                              <w:t> </w:t>
                            </w:r>
                            <w:r>
                              <w:rPr>
                                <w:color w:val="0020A5"/>
                                <w:sz w:val="22"/>
                              </w:rPr>
                              <w:t>Research</w:t>
                            </w:r>
                            <w:r>
                              <w:rPr>
                                <w:color w:val="0020A5"/>
                                <w:spacing w:val="-8"/>
                                <w:sz w:val="22"/>
                              </w:rPr>
                              <w:t> </w:t>
                            </w:r>
                            <w:r>
                              <w:rPr>
                                <w:color w:val="0020A5"/>
                                <w:spacing w:val="-10"/>
                                <w:sz w:val="22"/>
                              </w:rPr>
                              <w:t>2</w:t>
                            </w:r>
                          </w:hyperlink>
                        </w:p>
                      </w:txbxContent>
                    </wps:txbx>
                    <wps:bodyPr wrap="square" lIns="0" tIns="0" rIns="0" bIns="0" rtlCol="0">
                      <a:noAutofit/>
                    </wps:bodyPr>
                  </wps:wsp>
                </a:graphicData>
              </a:graphic>
            </wp:anchor>
          </w:drawing>
        </mc:Choice>
        <mc:Fallback>
          <w:pict>
            <v:shape style="position:absolute;margin-left:227.731049pt;margin-top:33.33572pt;width:156.550pt;height:15.4pt;mso-position-horizontal-relative:page;mso-position-vertical-relative:page;z-index:-15979008" type="#_x0000_t202" id="docshape4" filled="false" stroked="false">
              <v:textbox inset="0,0,0,0">
                <w:txbxContent>
                  <w:p>
                    <w:pPr>
                      <w:spacing w:before="14"/>
                      <w:ind w:left="20" w:right="0" w:firstLine="0"/>
                      <w:jc w:val="left"/>
                      <w:rPr>
                        <w:sz w:val="22"/>
                      </w:rPr>
                    </w:pPr>
                    <w:hyperlink r:id="rId2">
                      <w:r>
                        <w:rPr>
                          <w:color w:val="0020A5"/>
                          <w:sz w:val="22"/>
                        </w:rPr>
                        <w:t>ESI</w:t>
                      </w:r>
                      <w:r>
                        <w:rPr>
                          <w:color w:val="0020A5"/>
                          <w:spacing w:val="-9"/>
                          <w:sz w:val="22"/>
                        </w:rPr>
                        <w:t> </w:t>
                      </w:r>
                      <w:r>
                        <w:rPr>
                          <w:color w:val="0020A5"/>
                          <w:sz w:val="22"/>
                        </w:rPr>
                        <w:t>4313:</w:t>
                      </w:r>
                      <w:r>
                        <w:rPr>
                          <w:color w:val="0020A5"/>
                          <w:spacing w:val="3"/>
                          <w:sz w:val="22"/>
                        </w:rPr>
                        <w:t> </w:t>
                      </w:r>
                      <w:r>
                        <w:rPr>
                          <w:color w:val="0020A5"/>
                          <w:sz w:val="22"/>
                        </w:rPr>
                        <w:t>Operations</w:t>
                      </w:r>
                      <w:r>
                        <w:rPr>
                          <w:color w:val="0020A5"/>
                          <w:spacing w:val="-9"/>
                          <w:sz w:val="22"/>
                        </w:rPr>
                        <w:t> </w:t>
                      </w:r>
                      <w:r>
                        <w:rPr>
                          <w:color w:val="0020A5"/>
                          <w:sz w:val="22"/>
                        </w:rPr>
                        <w:t>Research</w:t>
                      </w:r>
                      <w:r>
                        <w:rPr>
                          <w:color w:val="0020A5"/>
                          <w:spacing w:val="-8"/>
                          <w:sz w:val="22"/>
                        </w:rPr>
                        <w:t> </w:t>
                      </w:r>
                      <w:r>
                        <w:rPr>
                          <w:color w:val="0020A5"/>
                          <w:spacing w:val="-10"/>
                          <w:sz w:val="22"/>
                        </w:rPr>
                        <w:t>2</w:t>
                      </w:r>
                    </w:hyperlink>
                  </w:p>
                </w:txbxContent>
              </v:textbox>
              <w10:wrap type="none"/>
            </v:shape>
          </w:pict>
        </mc:Fallback>
      </mc:AlternateContent>
    </w:r>
    <w:r>
      <w:rPr>
        <w:sz w:val="20"/>
      </w:rPr>
      <mc:AlternateContent>
        <mc:Choice Requires="wps">
          <w:drawing>
            <wp:anchor distT="0" distB="0" distL="0" distR="0" allowOverlap="1" layoutInCell="1" locked="0" behindDoc="1" simplePos="0" relativeHeight="487337984">
              <wp:simplePos x="0" y="0"/>
              <wp:positionH relativeFrom="page">
                <wp:posOffset>6326728</wp:posOffset>
              </wp:positionH>
              <wp:positionV relativeFrom="page">
                <wp:posOffset>423363</wp:posOffset>
              </wp:positionV>
              <wp:extent cx="544195" cy="19558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544195" cy="195580"/>
                      </a:xfrm>
                      <a:prstGeom prst="rect">
                        <a:avLst/>
                      </a:prstGeom>
                    </wps:spPr>
                    <wps:txbx>
                      <w:txbxContent>
                        <w:p>
                          <w:pPr>
                            <w:spacing w:before="14"/>
                            <w:ind w:left="20" w:right="0" w:firstLine="0"/>
                            <w:jc w:val="left"/>
                            <w:rPr>
                              <w:sz w:val="22"/>
                            </w:rPr>
                          </w:pPr>
                          <w:r>
                            <w:rPr>
                              <w:spacing w:val="-2"/>
                              <w:sz w:val="22"/>
                            </w:rPr>
                            <w:t>Syllabus</w:t>
                          </w:r>
                        </w:p>
                      </w:txbxContent>
                    </wps:txbx>
                    <wps:bodyPr wrap="square" lIns="0" tIns="0" rIns="0" bIns="0" rtlCol="0">
                      <a:noAutofit/>
                    </wps:bodyPr>
                  </wps:wsp>
                </a:graphicData>
              </a:graphic>
            </wp:anchor>
          </w:drawing>
        </mc:Choice>
        <mc:Fallback>
          <w:pict>
            <v:shape style="position:absolute;margin-left:498.167633pt;margin-top:33.33572pt;width:42.85pt;height:15.4pt;mso-position-horizontal-relative:page;mso-position-vertical-relative:page;z-index:-15978496" type="#_x0000_t202" id="docshape5" filled="false" stroked="false">
              <v:textbox inset="0,0,0,0">
                <w:txbxContent>
                  <w:p>
                    <w:pPr>
                      <w:spacing w:before="14"/>
                      <w:ind w:left="20" w:right="0" w:firstLine="0"/>
                      <w:jc w:val="left"/>
                      <w:rPr>
                        <w:sz w:val="22"/>
                      </w:rPr>
                    </w:pPr>
                    <w:r>
                      <w:rPr>
                        <w:spacing w:val="-2"/>
                        <w:sz w:val="22"/>
                      </w:rPr>
                      <w:t>Syllabus</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4"/>
      <w:numFmt w:val="decimal"/>
      <w:lvlText w:val="%1"/>
      <w:lvlJc w:val="left"/>
      <w:pPr>
        <w:ind w:left="727" w:hanging="638"/>
        <w:jc w:val="left"/>
      </w:pPr>
      <w:rPr>
        <w:rFonts w:hint="default" w:ascii="Book Antiqua" w:hAnsi="Book Antiqua" w:eastAsia="Book Antiqua" w:cs="Book Antiqua"/>
        <w:b w:val="0"/>
        <w:bCs w:val="0"/>
        <w:i w:val="0"/>
        <w:iCs w:val="0"/>
        <w:spacing w:val="0"/>
        <w:w w:val="100"/>
        <w:sz w:val="18"/>
        <w:szCs w:val="18"/>
        <w:lang w:val="en-US" w:eastAsia="en-US" w:bidi="ar-SA"/>
      </w:rPr>
    </w:lvl>
    <w:lvl w:ilvl="1">
      <w:start w:val="0"/>
      <w:numFmt w:val="bullet"/>
      <w:lvlText w:val="•"/>
      <w:lvlJc w:val="left"/>
      <w:pPr>
        <w:ind w:left="585" w:hanging="237"/>
      </w:pPr>
      <w:rPr>
        <w:rFonts w:hint="default" w:ascii="Arial" w:hAnsi="Arial" w:eastAsia="Arial" w:cs="Arial"/>
        <w:b w:val="0"/>
        <w:bCs w:val="0"/>
        <w:i/>
        <w:iCs/>
        <w:spacing w:val="0"/>
        <w:w w:val="142"/>
        <w:sz w:val="24"/>
        <w:szCs w:val="24"/>
        <w:lang w:val="en-US" w:eastAsia="en-US" w:bidi="ar-SA"/>
      </w:rPr>
    </w:lvl>
    <w:lvl w:ilvl="2">
      <w:start w:val="0"/>
      <w:numFmt w:val="bullet"/>
      <w:lvlText w:val="•"/>
      <w:lvlJc w:val="left"/>
      <w:pPr>
        <w:ind w:left="1720" w:hanging="237"/>
      </w:pPr>
      <w:rPr>
        <w:rFonts w:hint="default"/>
        <w:lang w:val="en-US" w:eastAsia="en-US" w:bidi="ar-SA"/>
      </w:rPr>
    </w:lvl>
    <w:lvl w:ilvl="3">
      <w:start w:val="0"/>
      <w:numFmt w:val="bullet"/>
      <w:lvlText w:val="•"/>
      <w:lvlJc w:val="left"/>
      <w:pPr>
        <w:ind w:left="2720" w:hanging="237"/>
      </w:pPr>
      <w:rPr>
        <w:rFonts w:hint="default"/>
        <w:lang w:val="en-US" w:eastAsia="en-US" w:bidi="ar-SA"/>
      </w:rPr>
    </w:lvl>
    <w:lvl w:ilvl="4">
      <w:start w:val="0"/>
      <w:numFmt w:val="bullet"/>
      <w:lvlText w:val="•"/>
      <w:lvlJc w:val="left"/>
      <w:pPr>
        <w:ind w:left="3720" w:hanging="237"/>
      </w:pPr>
      <w:rPr>
        <w:rFonts w:hint="default"/>
        <w:lang w:val="en-US" w:eastAsia="en-US" w:bidi="ar-SA"/>
      </w:rPr>
    </w:lvl>
    <w:lvl w:ilvl="5">
      <w:start w:val="0"/>
      <w:numFmt w:val="bullet"/>
      <w:lvlText w:val="•"/>
      <w:lvlJc w:val="left"/>
      <w:pPr>
        <w:ind w:left="4720" w:hanging="237"/>
      </w:pPr>
      <w:rPr>
        <w:rFonts w:hint="default"/>
        <w:lang w:val="en-US" w:eastAsia="en-US" w:bidi="ar-SA"/>
      </w:rPr>
    </w:lvl>
    <w:lvl w:ilvl="6">
      <w:start w:val="0"/>
      <w:numFmt w:val="bullet"/>
      <w:lvlText w:val="•"/>
      <w:lvlJc w:val="left"/>
      <w:pPr>
        <w:ind w:left="5720" w:hanging="237"/>
      </w:pPr>
      <w:rPr>
        <w:rFonts w:hint="default"/>
        <w:lang w:val="en-US" w:eastAsia="en-US" w:bidi="ar-SA"/>
      </w:rPr>
    </w:lvl>
    <w:lvl w:ilvl="7">
      <w:start w:val="0"/>
      <w:numFmt w:val="bullet"/>
      <w:lvlText w:val="•"/>
      <w:lvlJc w:val="left"/>
      <w:pPr>
        <w:ind w:left="6720" w:hanging="237"/>
      </w:pPr>
      <w:rPr>
        <w:rFonts w:hint="default"/>
        <w:lang w:val="en-US" w:eastAsia="en-US" w:bidi="ar-SA"/>
      </w:rPr>
    </w:lvl>
    <w:lvl w:ilvl="8">
      <w:start w:val="0"/>
      <w:numFmt w:val="bullet"/>
      <w:lvlText w:val="•"/>
      <w:lvlJc w:val="left"/>
      <w:pPr>
        <w:ind w:left="7720" w:hanging="237"/>
      </w:pPr>
      <w:rPr>
        <w:rFonts w:hint="default"/>
        <w:lang w:val="en-US" w:eastAsia="en-US" w:bidi="ar-SA"/>
      </w:rPr>
    </w:lvl>
  </w:abstractNum>
  <w:abstractNum w:abstractNumId="3">
    <w:multiLevelType w:val="hybridMultilevel"/>
    <w:lvl w:ilvl="0">
      <w:start w:val="0"/>
      <w:numFmt w:val="bullet"/>
      <w:lvlText w:val="•"/>
      <w:lvlJc w:val="left"/>
      <w:pPr>
        <w:ind w:left="585" w:hanging="237"/>
      </w:pPr>
      <w:rPr>
        <w:rFonts w:hint="default" w:ascii="Arial" w:hAnsi="Arial" w:eastAsia="Arial" w:cs="Arial"/>
        <w:b w:val="0"/>
        <w:bCs w:val="0"/>
        <w:i/>
        <w:iCs/>
        <w:spacing w:val="0"/>
        <w:w w:val="142"/>
        <w:sz w:val="24"/>
        <w:szCs w:val="24"/>
        <w:lang w:val="en-US" w:eastAsia="en-US" w:bidi="ar-SA"/>
      </w:rPr>
    </w:lvl>
    <w:lvl w:ilvl="1">
      <w:start w:val="0"/>
      <w:numFmt w:val="bullet"/>
      <w:lvlText w:val="•"/>
      <w:lvlJc w:val="left"/>
      <w:pPr>
        <w:ind w:left="1494" w:hanging="237"/>
      </w:pPr>
      <w:rPr>
        <w:rFonts w:hint="default"/>
        <w:lang w:val="en-US" w:eastAsia="en-US" w:bidi="ar-SA"/>
      </w:rPr>
    </w:lvl>
    <w:lvl w:ilvl="2">
      <w:start w:val="0"/>
      <w:numFmt w:val="bullet"/>
      <w:lvlText w:val="•"/>
      <w:lvlJc w:val="left"/>
      <w:pPr>
        <w:ind w:left="2408" w:hanging="237"/>
      </w:pPr>
      <w:rPr>
        <w:rFonts w:hint="default"/>
        <w:lang w:val="en-US" w:eastAsia="en-US" w:bidi="ar-SA"/>
      </w:rPr>
    </w:lvl>
    <w:lvl w:ilvl="3">
      <w:start w:val="0"/>
      <w:numFmt w:val="bullet"/>
      <w:lvlText w:val="•"/>
      <w:lvlJc w:val="left"/>
      <w:pPr>
        <w:ind w:left="3322" w:hanging="237"/>
      </w:pPr>
      <w:rPr>
        <w:rFonts w:hint="default"/>
        <w:lang w:val="en-US" w:eastAsia="en-US" w:bidi="ar-SA"/>
      </w:rPr>
    </w:lvl>
    <w:lvl w:ilvl="4">
      <w:start w:val="0"/>
      <w:numFmt w:val="bullet"/>
      <w:lvlText w:val="•"/>
      <w:lvlJc w:val="left"/>
      <w:pPr>
        <w:ind w:left="4236" w:hanging="237"/>
      </w:pPr>
      <w:rPr>
        <w:rFonts w:hint="default"/>
        <w:lang w:val="en-US" w:eastAsia="en-US" w:bidi="ar-SA"/>
      </w:rPr>
    </w:lvl>
    <w:lvl w:ilvl="5">
      <w:start w:val="0"/>
      <w:numFmt w:val="bullet"/>
      <w:lvlText w:val="•"/>
      <w:lvlJc w:val="left"/>
      <w:pPr>
        <w:ind w:left="5150" w:hanging="237"/>
      </w:pPr>
      <w:rPr>
        <w:rFonts w:hint="default"/>
        <w:lang w:val="en-US" w:eastAsia="en-US" w:bidi="ar-SA"/>
      </w:rPr>
    </w:lvl>
    <w:lvl w:ilvl="6">
      <w:start w:val="0"/>
      <w:numFmt w:val="bullet"/>
      <w:lvlText w:val="•"/>
      <w:lvlJc w:val="left"/>
      <w:pPr>
        <w:ind w:left="6064" w:hanging="237"/>
      </w:pPr>
      <w:rPr>
        <w:rFonts w:hint="default"/>
        <w:lang w:val="en-US" w:eastAsia="en-US" w:bidi="ar-SA"/>
      </w:rPr>
    </w:lvl>
    <w:lvl w:ilvl="7">
      <w:start w:val="0"/>
      <w:numFmt w:val="bullet"/>
      <w:lvlText w:val="•"/>
      <w:lvlJc w:val="left"/>
      <w:pPr>
        <w:ind w:left="6978" w:hanging="237"/>
      </w:pPr>
      <w:rPr>
        <w:rFonts w:hint="default"/>
        <w:lang w:val="en-US" w:eastAsia="en-US" w:bidi="ar-SA"/>
      </w:rPr>
    </w:lvl>
    <w:lvl w:ilvl="8">
      <w:start w:val="0"/>
      <w:numFmt w:val="bullet"/>
      <w:lvlText w:val="•"/>
      <w:lvlJc w:val="left"/>
      <w:pPr>
        <w:ind w:left="7892" w:hanging="237"/>
      </w:pPr>
      <w:rPr>
        <w:rFonts w:hint="default"/>
        <w:lang w:val="en-US" w:eastAsia="en-US" w:bidi="ar-SA"/>
      </w:rPr>
    </w:lvl>
  </w:abstractNum>
  <w:abstractNum w:abstractNumId="2">
    <w:multiLevelType w:val="hybridMultilevel"/>
    <w:lvl w:ilvl="0">
      <w:start w:val="1"/>
      <w:numFmt w:val="decimal"/>
      <w:lvlText w:val="%1."/>
      <w:lvlJc w:val="left"/>
      <w:pPr>
        <w:ind w:left="119" w:hanging="322"/>
        <w:jc w:val="left"/>
      </w:pPr>
      <w:rPr>
        <w:rFonts w:hint="default" w:ascii="Book Antiqua" w:hAnsi="Book Antiqua" w:eastAsia="Book Antiqua" w:cs="Book Antiqua"/>
        <w:b w:val="0"/>
        <w:bCs w:val="0"/>
        <w:i w:val="0"/>
        <w:iCs w:val="0"/>
        <w:spacing w:val="0"/>
        <w:w w:val="99"/>
        <w:sz w:val="24"/>
        <w:szCs w:val="24"/>
        <w:lang w:val="en-US" w:eastAsia="en-US" w:bidi="ar-SA"/>
      </w:rPr>
    </w:lvl>
    <w:lvl w:ilvl="1">
      <w:start w:val="0"/>
      <w:numFmt w:val="bullet"/>
      <w:lvlText w:val="•"/>
      <w:lvlJc w:val="left"/>
      <w:pPr>
        <w:ind w:left="917" w:hanging="322"/>
      </w:pPr>
      <w:rPr>
        <w:rFonts w:hint="default"/>
        <w:lang w:val="en-US" w:eastAsia="en-US" w:bidi="ar-SA"/>
      </w:rPr>
    </w:lvl>
    <w:lvl w:ilvl="2">
      <w:start w:val="0"/>
      <w:numFmt w:val="bullet"/>
      <w:lvlText w:val="•"/>
      <w:lvlJc w:val="left"/>
      <w:pPr>
        <w:ind w:left="1715" w:hanging="322"/>
      </w:pPr>
      <w:rPr>
        <w:rFonts w:hint="default"/>
        <w:lang w:val="en-US" w:eastAsia="en-US" w:bidi="ar-SA"/>
      </w:rPr>
    </w:lvl>
    <w:lvl w:ilvl="3">
      <w:start w:val="0"/>
      <w:numFmt w:val="bullet"/>
      <w:lvlText w:val="•"/>
      <w:lvlJc w:val="left"/>
      <w:pPr>
        <w:ind w:left="2512" w:hanging="322"/>
      </w:pPr>
      <w:rPr>
        <w:rFonts w:hint="default"/>
        <w:lang w:val="en-US" w:eastAsia="en-US" w:bidi="ar-SA"/>
      </w:rPr>
    </w:lvl>
    <w:lvl w:ilvl="4">
      <w:start w:val="0"/>
      <w:numFmt w:val="bullet"/>
      <w:lvlText w:val="•"/>
      <w:lvlJc w:val="left"/>
      <w:pPr>
        <w:ind w:left="3310" w:hanging="322"/>
      </w:pPr>
      <w:rPr>
        <w:rFonts w:hint="default"/>
        <w:lang w:val="en-US" w:eastAsia="en-US" w:bidi="ar-SA"/>
      </w:rPr>
    </w:lvl>
    <w:lvl w:ilvl="5">
      <w:start w:val="0"/>
      <w:numFmt w:val="bullet"/>
      <w:lvlText w:val="•"/>
      <w:lvlJc w:val="left"/>
      <w:pPr>
        <w:ind w:left="4108" w:hanging="322"/>
      </w:pPr>
      <w:rPr>
        <w:rFonts w:hint="default"/>
        <w:lang w:val="en-US" w:eastAsia="en-US" w:bidi="ar-SA"/>
      </w:rPr>
    </w:lvl>
    <w:lvl w:ilvl="6">
      <w:start w:val="0"/>
      <w:numFmt w:val="bullet"/>
      <w:lvlText w:val="•"/>
      <w:lvlJc w:val="left"/>
      <w:pPr>
        <w:ind w:left="4905" w:hanging="322"/>
      </w:pPr>
      <w:rPr>
        <w:rFonts w:hint="default"/>
        <w:lang w:val="en-US" w:eastAsia="en-US" w:bidi="ar-SA"/>
      </w:rPr>
    </w:lvl>
    <w:lvl w:ilvl="7">
      <w:start w:val="0"/>
      <w:numFmt w:val="bullet"/>
      <w:lvlText w:val="•"/>
      <w:lvlJc w:val="left"/>
      <w:pPr>
        <w:ind w:left="5703" w:hanging="322"/>
      </w:pPr>
      <w:rPr>
        <w:rFonts w:hint="default"/>
        <w:lang w:val="en-US" w:eastAsia="en-US" w:bidi="ar-SA"/>
      </w:rPr>
    </w:lvl>
    <w:lvl w:ilvl="8">
      <w:start w:val="0"/>
      <w:numFmt w:val="bullet"/>
      <w:lvlText w:val="•"/>
      <w:lvlJc w:val="left"/>
      <w:pPr>
        <w:ind w:left="6501" w:hanging="322"/>
      </w:pPr>
      <w:rPr>
        <w:rFonts w:hint="default"/>
        <w:lang w:val="en-US" w:eastAsia="en-US" w:bidi="ar-SA"/>
      </w:rPr>
    </w:lvl>
  </w:abstractNum>
  <w:abstractNum w:abstractNumId="1">
    <w:multiLevelType w:val="hybridMultilevel"/>
    <w:lvl w:ilvl="0">
      <w:start w:val="0"/>
      <w:numFmt w:val="bullet"/>
      <w:lvlText w:val="•"/>
      <w:lvlJc w:val="left"/>
      <w:pPr>
        <w:ind w:left="585" w:hanging="237"/>
      </w:pPr>
      <w:rPr>
        <w:rFonts w:hint="default" w:ascii="Arial" w:hAnsi="Arial" w:eastAsia="Arial" w:cs="Arial"/>
        <w:b w:val="0"/>
        <w:bCs w:val="0"/>
        <w:i/>
        <w:iCs/>
        <w:spacing w:val="0"/>
        <w:w w:val="142"/>
        <w:sz w:val="24"/>
        <w:szCs w:val="24"/>
        <w:lang w:val="en-US" w:eastAsia="en-US" w:bidi="ar-SA"/>
      </w:rPr>
    </w:lvl>
    <w:lvl w:ilvl="1">
      <w:start w:val="0"/>
      <w:numFmt w:val="bullet"/>
      <w:lvlText w:val="•"/>
      <w:lvlJc w:val="left"/>
      <w:pPr>
        <w:ind w:left="1494" w:hanging="237"/>
      </w:pPr>
      <w:rPr>
        <w:rFonts w:hint="default"/>
        <w:lang w:val="en-US" w:eastAsia="en-US" w:bidi="ar-SA"/>
      </w:rPr>
    </w:lvl>
    <w:lvl w:ilvl="2">
      <w:start w:val="0"/>
      <w:numFmt w:val="bullet"/>
      <w:lvlText w:val="•"/>
      <w:lvlJc w:val="left"/>
      <w:pPr>
        <w:ind w:left="2408" w:hanging="237"/>
      </w:pPr>
      <w:rPr>
        <w:rFonts w:hint="default"/>
        <w:lang w:val="en-US" w:eastAsia="en-US" w:bidi="ar-SA"/>
      </w:rPr>
    </w:lvl>
    <w:lvl w:ilvl="3">
      <w:start w:val="0"/>
      <w:numFmt w:val="bullet"/>
      <w:lvlText w:val="•"/>
      <w:lvlJc w:val="left"/>
      <w:pPr>
        <w:ind w:left="3322" w:hanging="237"/>
      </w:pPr>
      <w:rPr>
        <w:rFonts w:hint="default"/>
        <w:lang w:val="en-US" w:eastAsia="en-US" w:bidi="ar-SA"/>
      </w:rPr>
    </w:lvl>
    <w:lvl w:ilvl="4">
      <w:start w:val="0"/>
      <w:numFmt w:val="bullet"/>
      <w:lvlText w:val="•"/>
      <w:lvlJc w:val="left"/>
      <w:pPr>
        <w:ind w:left="4236" w:hanging="237"/>
      </w:pPr>
      <w:rPr>
        <w:rFonts w:hint="default"/>
        <w:lang w:val="en-US" w:eastAsia="en-US" w:bidi="ar-SA"/>
      </w:rPr>
    </w:lvl>
    <w:lvl w:ilvl="5">
      <w:start w:val="0"/>
      <w:numFmt w:val="bullet"/>
      <w:lvlText w:val="•"/>
      <w:lvlJc w:val="left"/>
      <w:pPr>
        <w:ind w:left="5150" w:hanging="237"/>
      </w:pPr>
      <w:rPr>
        <w:rFonts w:hint="default"/>
        <w:lang w:val="en-US" w:eastAsia="en-US" w:bidi="ar-SA"/>
      </w:rPr>
    </w:lvl>
    <w:lvl w:ilvl="6">
      <w:start w:val="0"/>
      <w:numFmt w:val="bullet"/>
      <w:lvlText w:val="•"/>
      <w:lvlJc w:val="left"/>
      <w:pPr>
        <w:ind w:left="6064" w:hanging="237"/>
      </w:pPr>
      <w:rPr>
        <w:rFonts w:hint="default"/>
        <w:lang w:val="en-US" w:eastAsia="en-US" w:bidi="ar-SA"/>
      </w:rPr>
    </w:lvl>
    <w:lvl w:ilvl="7">
      <w:start w:val="0"/>
      <w:numFmt w:val="bullet"/>
      <w:lvlText w:val="•"/>
      <w:lvlJc w:val="left"/>
      <w:pPr>
        <w:ind w:left="6978" w:hanging="237"/>
      </w:pPr>
      <w:rPr>
        <w:rFonts w:hint="default"/>
        <w:lang w:val="en-US" w:eastAsia="en-US" w:bidi="ar-SA"/>
      </w:rPr>
    </w:lvl>
    <w:lvl w:ilvl="8">
      <w:start w:val="0"/>
      <w:numFmt w:val="bullet"/>
      <w:lvlText w:val="•"/>
      <w:lvlJc w:val="left"/>
      <w:pPr>
        <w:ind w:left="7892" w:hanging="237"/>
      </w:pPr>
      <w:rPr>
        <w:rFonts w:hint="default"/>
        <w:lang w:val="en-US" w:eastAsia="en-US" w:bidi="ar-SA"/>
      </w:rPr>
    </w:lvl>
  </w:abstractNum>
  <w:abstractNum w:abstractNumId="0">
    <w:multiLevelType w:val="hybridMultilevel"/>
    <w:lvl w:ilvl="0">
      <w:start w:val="0"/>
      <w:numFmt w:val="bullet"/>
      <w:lvlText w:val="•"/>
      <w:lvlJc w:val="left"/>
      <w:pPr>
        <w:ind w:left="2923" w:hanging="237"/>
      </w:pPr>
      <w:rPr>
        <w:rFonts w:hint="default" w:ascii="Arial" w:hAnsi="Arial" w:eastAsia="Arial" w:cs="Arial"/>
        <w:b w:val="0"/>
        <w:bCs w:val="0"/>
        <w:i/>
        <w:iCs/>
        <w:spacing w:val="0"/>
        <w:w w:val="142"/>
        <w:sz w:val="24"/>
        <w:szCs w:val="24"/>
        <w:lang w:val="en-US" w:eastAsia="en-US" w:bidi="ar-SA"/>
      </w:rPr>
    </w:lvl>
    <w:lvl w:ilvl="1">
      <w:start w:val="0"/>
      <w:numFmt w:val="bullet"/>
      <w:lvlText w:val="•"/>
      <w:lvlJc w:val="left"/>
      <w:pPr>
        <w:ind w:left="3600" w:hanging="237"/>
      </w:pPr>
      <w:rPr>
        <w:rFonts w:hint="default"/>
        <w:lang w:val="en-US" w:eastAsia="en-US" w:bidi="ar-SA"/>
      </w:rPr>
    </w:lvl>
    <w:lvl w:ilvl="2">
      <w:start w:val="0"/>
      <w:numFmt w:val="bullet"/>
      <w:lvlText w:val="•"/>
      <w:lvlJc w:val="left"/>
      <w:pPr>
        <w:ind w:left="4280" w:hanging="237"/>
      </w:pPr>
      <w:rPr>
        <w:rFonts w:hint="default"/>
        <w:lang w:val="en-US" w:eastAsia="en-US" w:bidi="ar-SA"/>
      </w:rPr>
    </w:lvl>
    <w:lvl w:ilvl="3">
      <w:start w:val="0"/>
      <w:numFmt w:val="bullet"/>
      <w:lvlText w:val="•"/>
      <w:lvlJc w:val="left"/>
      <w:pPr>
        <w:ind w:left="4960" w:hanging="237"/>
      </w:pPr>
      <w:rPr>
        <w:rFonts w:hint="default"/>
        <w:lang w:val="en-US" w:eastAsia="en-US" w:bidi="ar-SA"/>
      </w:rPr>
    </w:lvl>
    <w:lvl w:ilvl="4">
      <w:start w:val="0"/>
      <w:numFmt w:val="bullet"/>
      <w:lvlText w:val="•"/>
      <w:lvlJc w:val="left"/>
      <w:pPr>
        <w:ind w:left="5640" w:hanging="237"/>
      </w:pPr>
      <w:rPr>
        <w:rFonts w:hint="default"/>
        <w:lang w:val="en-US" w:eastAsia="en-US" w:bidi="ar-SA"/>
      </w:rPr>
    </w:lvl>
    <w:lvl w:ilvl="5">
      <w:start w:val="0"/>
      <w:numFmt w:val="bullet"/>
      <w:lvlText w:val="•"/>
      <w:lvlJc w:val="left"/>
      <w:pPr>
        <w:ind w:left="6320" w:hanging="237"/>
      </w:pPr>
      <w:rPr>
        <w:rFonts w:hint="default"/>
        <w:lang w:val="en-US" w:eastAsia="en-US" w:bidi="ar-SA"/>
      </w:rPr>
    </w:lvl>
    <w:lvl w:ilvl="6">
      <w:start w:val="0"/>
      <w:numFmt w:val="bullet"/>
      <w:lvlText w:val="•"/>
      <w:lvlJc w:val="left"/>
      <w:pPr>
        <w:ind w:left="7000" w:hanging="237"/>
      </w:pPr>
      <w:rPr>
        <w:rFonts w:hint="default"/>
        <w:lang w:val="en-US" w:eastAsia="en-US" w:bidi="ar-SA"/>
      </w:rPr>
    </w:lvl>
    <w:lvl w:ilvl="7">
      <w:start w:val="0"/>
      <w:numFmt w:val="bullet"/>
      <w:lvlText w:val="•"/>
      <w:lvlJc w:val="left"/>
      <w:pPr>
        <w:ind w:left="7680" w:hanging="237"/>
      </w:pPr>
      <w:rPr>
        <w:rFonts w:hint="default"/>
        <w:lang w:val="en-US" w:eastAsia="en-US" w:bidi="ar-SA"/>
      </w:rPr>
    </w:lvl>
    <w:lvl w:ilvl="8">
      <w:start w:val="0"/>
      <w:numFmt w:val="bullet"/>
      <w:lvlText w:val="•"/>
      <w:lvlJc w:val="left"/>
      <w:pPr>
        <w:ind w:left="8360" w:hanging="237"/>
      </w:pPr>
      <w:rPr>
        <w:rFonts w:hint="default"/>
        <w:lang w:val="en-US"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Book Antiqua" w:hAnsi="Book Antiqua" w:eastAsia="Book Antiqua" w:cs="Book Antiqua"/>
      <w:lang w:val="en-US" w:eastAsia="en-US" w:bidi="ar-SA"/>
    </w:rPr>
  </w:style>
  <w:style w:styleId="BodyText" w:type="paragraph">
    <w:name w:val="Body Text"/>
    <w:basedOn w:val="Normal"/>
    <w:uiPriority w:val="1"/>
    <w:qFormat/>
    <w:pPr/>
    <w:rPr>
      <w:rFonts w:ascii="Book Antiqua" w:hAnsi="Book Antiqua" w:eastAsia="Book Antiqua" w:cs="Book Antiqua"/>
      <w:sz w:val="24"/>
      <w:szCs w:val="24"/>
      <w:lang w:val="en-US" w:eastAsia="en-US" w:bidi="ar-SA"/>
    </w:rPr>
  </w:style>
  <w:style w:styleId="Heading1" w:type="paragraph">
    <w:name w:val="Heading 1"/>
    <w:basedOn w:val="Normal"/>
    <w:uiPriority w:val="1"/>
    <w:qFormat/>
    <w:pPr>
      <w:spacing w:before="345"/>
      <w:jc w:val="both"/>
      <w:outlineLvl w:val="1"/>
    </w:pPr>
    <w:rPr>
      <w:rFonts w:ascii="Book Antiqua" w:hAnsi="Book Antiqua" w:eastAsia="Book Antiqua" w:cs="Book Antiqua"/>
      <w:b/>
      <w:bCs/>
      <w:sz w:val="34"/>
      <w:szCs w:val="34"/>
      <w:lang w:val="en-US" w:eastAsia="en-US" w:bidi="ar-SA"/>
    </w:rPr>
  </w:style>
  <w:style w:styleId="Heading2" w:type="paragraph">
    <w:name w:val="Heading 2"/>
    <w:basedOn w:val="Normal"/>
    <w:uiPriority w:val="1"/>
    <w:qFormat/>
    <w:pPr>
      <w:outlineLvl w:val="2"/>
    </w:pPr>
    <w:rPr>
      <w:rFonts w:ascii="Book Antiqua" w:hAnsi="Book Antiqua" w:eastAsia="Book Antiqua" w:cs="Book Antiqua"/>
      <w:b/>
      <w:bCs/>
      <w:sz w:val="24"/>
      <w:szCs w:val="24"/>
      <w:lang w:val="en-US" w:eastAsia="en-US" w:bidi="ar-SA"/>
    </w:rPr>
  </w:style>
  <w:style w:styleId="ListParagraph" w:type="paragraph">
    <w:name w:val="List Paragraph"/>
    <w:basedOn w:val="Normal"/>
    <w:uiPriority w:val="1"/>
    <w:qFormat/>
    <w:pPr>
      <w:ind w:left="583" w:hanging="235"/>
    </w:pPr>
    <w:rPr>
      <w:rFonts w:ascii="Book Antiqua" w:hAnsi="Book Antiqua" w:eastAsia="Book Antiqua" w:cs="Book Antiqua"/>
      <w:lang w:val="en-US" w:eastAsia="en-US" w:bidi="ar-SA"/>
    </w:rPr>
  </w:style>
  <w:style w:styleId="TableParagraph" w:type="paragraph">
    <w:name w:val="Table Paragraph"/>
    <w:basedOn w:val="Normal"/>
    <w:uiPriority w:val="1"/>
    <w:qFormat/>
    <w:pPr>
      <w:ind w:left="90"/>
    </w:pPr>
    <w:rPr>
      <w:rFonts w:ascii="Book Antiqua" w:hAnsi="Book Antiqua" w:eastAsia="Book Antiqua" w:cs="Book Antiqua"/>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https://catalog.ufl.edu/search/?P=ESI%204313" TargetMode="External"/><Relationship Id="rId7" Type="http://schemas.openxmlformats.org/officeDocument/2006/relationships/hyperlink" Target="mailto:liu.h@ufl.edu" TargetMode="External"/><Relationship Id="rId8" Type="http://schemas.openxmlformats.org/officeDocument/2006/relationships/hyperlink" Target="http://campusmap.ufl.edu/?loc=24" TargetMode="External"/><Relationship Id="rId9" Type="http://schemas.openxmlformats.org/officeDocument/2006/relationships/hyperlink" Target="mailto:hudsonfry@ufl.edu" TargetMode="External"/><Relationship Id="rId10" Type="http://schemas.openxmlformats.org/officeDocument/2006/relationships/hyperlink" Target="mailto:sydnie.grubba@ufl.edu" TargetMode="External"/><Relationship Id="rId11" Type="http://schemas.openxmlformats.org/officeDocument/2006/relationships/hyperlink" Target="mailto:bennett.pollack@ufl.edu" TargetMode="External"/><Relationship Id="rId12" Type="http://schemas.openxmlformats.org/officeDocument/2006/relationships/hyperlink" Target="https://sacscoc.org/app/uploads/2019/08/Credit-Hours.pdf" TargetMode="External"/><Relationship Id="rId13" Type="http://schemas.openxmlformats.org/officeDocument/2006/relationships/hyperlink" Target="https://catalog.ufl.edu/search/?P=ESI%203327C" TargetMode="External"/><Relationship Id="rId14" Type="http://schemas.openxmlformats.org/officeDocument/2006/relationships/hyperlink" Target="https://catalog.ufl.edu/search/?P=ESI%203215C" TargetMode="External"/><Relationship Id="rId15" Type="http://schemas.openxmlformats.org/officeDocument/2006/relationships/header" Target="header1.xml"/><Relationship Id="rId16" Type="http://schemas.openxmlformats.org/officeDocument/2006/relationships/footer" Target="footer2.xml"/><Relationship Id="rId17" Type="http://schemas.openxmlformats.org/officeDocument/2006/relationships/hyperlink" Target="https://shop.elsevier.com/books/introduction-to-probability-models/ross/978-0-12-814346-9" TargetMode="External"/><Relationship Id="rId18" Type="http://schemas.openxmlformats.org/officeDocument/2006/relationships/hyperlink" Target="https://www.amazon.de/-/en/Anthony-Hayter/dp/1111827044" TargetMode="External"/><Relationship Id="rId19" Type="http://schemas.openxmlformats.org/officeDocument/2006/relationships/hyperlink" Target="https://www.abebooks.de/9780534380588/Operations-Research-Applications-Algorithms-CD-ROM-0534380581/plp" TargetMode="External"/><Relationship Id="rId20" Type="http://schemas.openxmlformats.org/officeDocument/2006/relationships/hyperlink" Target="https://itslearningakarmazyan.wordpress.com/wp-content/uploads/2015/09/operation-research-aplications-and-algorithms.pdf" TargetMode="External"/><Relationship Id="rId21" Type="http://schemas.openxmlformats.org/officeDocument/2006/relationships/hyperlink" Target="https://www.amazon.com/Markov-Decision-Processes-Stochastic-Programming/dp/0471727822" TargetMode="External"/><Relationship Id="rId22" Type="http://schemas.openxmlformats.org/officeDocument/2006/relationships/hyperlink" Target="https://news.it.ufl.edu/education/student-computing-requirements-for-uf/" TargetMode="External"/><Relationship Id="rId23" Type="http://schemas.openxmlformats.org/officeDocument/2006/relationships/hyperlink" Target="https://catalog.ufl.edu/UGRD/" TargetMode="External"/><Relationship Id="rId24" Type="http://schemas.openxmlformats.org/officeDocument/2006/relationships/hyperlink" Target="https://catalog.ufl.edu/UGRD/academic-regulations/grades-grading-policies/" TargetMode="External"/><Relationship Id="rId25" Type="http://schemas.openxmlformats.org/officeDocument/2006/relationships/hyperlink" Target="https://sccr.dso.ufl.edu/policies/student-honor-code-student-conduct-code/" TargetMode="External"/><Relationship Id="rId26" Type="http://schemas.openxmlformats.org/officeDocument/2006/relationships/hyperlink" Target="https://chatgpt.com/" TargetMode="External"/><Relationship Id="rId27" Type="http://schemas.openxmlformats.org/officeDocument/2006/relationships/hyperlink" Target="mailto:student-support-hr@eng.ufl.edu" TargetMode="External"/><Relationship Id="rId28" Type="http://schemas.openxmlformats.org/officeDocument/2006/relationships/hyperlink" Target="mailto:taylor@eng.ufl.edu" TargetMode="External"/><Relationship Id="rId29" Type="http://schemas.openxmlformats.org/officeDocument/2006/relationships/hyperlink" Target="mailto:nishida@ufl.edu" TargetMode="External"/><Relationship Id="rId30" Type="http://schemas.openxmlformats.org/officeDocument/2006/relationships/hyperlink" Target="https://catalog.ufl.edu/UGRD/academic-regulations/ferpa-confidentiality-student-records/" TargetMode="External"/><Relationship Id="rId31" Type="http://schemas.openxmlformats.org/officeDocument/2006/relationships/hyperlink" Target="https://registrar.ufl.edu/ferpa/" TargetMode="External"/><Relationship Id="rId32" Type="http://schemas.openxmlformats.org/officeDocument/2006/relationships/hyperlink" Target="https://guides.uflib.ufl.edu/LandAcknowledgment/home" TargetMode="External"/><Relationship Id="rId33" Type="http://schemas.openxmlformats.org/officeDocument/2006/relationships/hyperlink" Target="https://native-land.ca/" TargetMode="External"/><Relationship Id="rId34" Type="http://schemas.openxmlformats.org/officeDocument/2006/relationships/hyperlink" Target="https://en.wikipedia.org/wiki/Potano" TargetMode="External"/><Relationship Id="rId35" Type="http://schemas.openxmlformats.org/officeDocument/2006/relationships/hyperlink" Target="https://en.wikipedia.org/wiki/Timucua" TargetMode="External"/><Relationship Id="rId36" Type="http://schemas.openxmlformats.org/officeDocument/2006/relationships/hyperlink" Target="https://en.wikipedia.org/wiki/Seminole" TargetMode="External"/><Relationship Id="rId37" Type="http://schemas.openxmlformats.org/officeDocument/2006/relationships/hyperlink" Target="https://nativegov.org/news/a-guide-to-indigenous-land-acknowledgment" TargetMode="External"/><Relationship Id="rId38" Type="http://schemas.openxmlformats.org/officeDocument/2006/relationships/hyperlink" Target="https://syllabus.ufl.edu/syllabus-policy/uf-syllabus-policy-links/" TargetMode="External"/><Relationship Id="rId39"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hyperlink" Target="https://catalog.ufl.edu/UGRD/dates-deadlines/pdfs/calendar2526.pdf" TargetMode="External"/><Relationship Id="rId2" Type="http://schemas.openxmlformats.org/officeDocument/2006/relationships/hyperlink" Target="https://catalog.ufl.edu/search/?P=ESI%2043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2026-01-27T20:11:27Z</dcterms:created>
  <dcterms:modified xsi:type="dcterms:W3CDTF">2026-01-27T20:11:27Z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2026-01-12T00:00:00Z</vt:filetime>
  </property>
  <property fmtid="{D5CDD505-2E9C-101B-9397-08002B2CF9AE}" pid="3" name="Creator">
    <vt:lpwstr>LaTeX with hyperref package</vt:lpwstr>
  </property>
  <property fmtid="{D5CDD505-2E9C-101B-9397-08002B2CF9AE}" pid="4" name="LastSaved">
    <vt:filetime>2026-01-27T00:00:00Z</vt:filetime>
  </property>
  <property fmtid="{D5CDD505-2E9C-101B-9397-08002B2CF9AE}" pid="5" name="PTEX.Fullbanner">
    <vt:lpwstr>This is pdfTeX, Version 3.14159265-2.6-1.40.16 (TeX Live 2015) kpathsea version 6.2.1</vt:lpwstr>
  </property>
  <property fmtid="{D5CDD505-2E9C-101B-9397-08002B2CF9AE}" pid="6" name="Producer">
    <vt:lpwstr>pdfTeX-1.40.16</vt:lpwstr>
  </property>
</Properties>
</file>